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BAA3A2" w14:textId="369F5693" w:rsidR="00FF66FB" w:rsidRDefault="00176C81" w:rsidP="00B925EA">
      <w:pPr>
        <w:tabs>
          <w:tab w:val="left" w:pos="6345"/>
        </w:tabs>
        <w:adjustRightInd w:val="0"/>
        <w:spacing w:after="120"/>
        <w:jc w:val="center"/>
        <w:rPr>
          <w:rFonts w:ascii="Century Gothic" w:hAnsi="Century Gothic"/>
          <w:sz w:val="16"/>
          <w:szCs w:val="16"/>
        </w:rPr>
      </w:pPr>
      <w:r>
        <w:rPr>
          <w:noProof/>
        </w:rPr>
        <w:drawing>
          <wp:inline distT="0" distB="0" distL="0" distR="0" wp14:anchorId="6807131E" wp14:editId="727559F6">
            <wp:extent cx="3881755" cy="572206"/>
            <wp:effectExtent l="0" t="0" r="4445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Logo_CMD_de_RMC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70478" cy="585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C91401" w14:textId="6C958A25" w:rsidR="00E17CE7" w:rsidRPr="00E17CE7" w:rsidRDefault="00E17CE7" w:rsidP="00B925EA">
      <w:pPr>
        <w:tabs>
          <w:tab w:val="left" w:pos="6345"/>
        </w:tabs>
        <w:adjustRightInd w:val="0"/>
        <w:spacing w:after="120"/>
        <w:jc w:val="center"/>
        <w:rPr>
          <w:rFonts w:ascii="Century Gothic" w:hAnsi="Century Gothic"/>
          <w:sz w:val="14"/>
          <w:szCs w:val="14"/>
        </w:rPr>
      </w:pPr>
      <w:r w:rsidRPr="00E17CE7">
        <w:rPr>
          <w:rFonts w:ascii="Century Gothic" w:hAnsi="Century Gothic"/>
          <w:sz w:val="14"/>
          <w:szCs w:val="14"/>
        </w:rPr>
        <w:t>© 202X Nombre-Nombre Apellido1-Apellido2, Nombre-Nombre Apellido1-Apellido2, Nombre-Nombre Apellido1-Apellido2</w:t>
      </w:r>
      <w:r>
        <w:rPr>
          <w:rFonts w:ascii="Century Gothic" w:hAnsi="Century Gothic"/>
          <w:sz w:val="14"/>
          <w:szCs w:val="14"/>
        </w:rPr>
        <w:t xml:space="preserve"> de los autores y las autoras de cada capítulo</w:t>
      </w:r>
    </w:p>
    <w:p w14:paraId="1B397142" w14:textId="39A28E48" w:rsidR="00FF66FB" w:rsidRDefault="00FF66FB" w:rsidP="00677CED">
      <w:pPr>
        <w:adjustRightInd w:val="0"/>
        <w:spacing w:after="120"/>
        <w:jc w:val="both"/>
        <w:rPr>
          <w:rFonts w:ascii="Century Gothic" w:eastAsia="Questrial" w:hAnsi="Century Gothic" w:cs="Questrial"/>
          <w:b/>
          <w:color w:val="ED7D31"/>
          <w:sz w:val="16"/>
          <w:szCs w:val="16"/>
        </w:rPr>
      </w:pPr>
      <w:r w:rsidRPr="003033EA">
        <w:rPr>
          <w:rFonts w:ascii="Century Gothic" w:eastAsia="Questrial" w:hAnsi="Century Gothic" w:cs="Questrial"/>
          <w:b/>
          <w:color w:val="ED7D31"/>
          <w:sz w:val="16"/>
          <w:szCs w:val="16"/>
        </w:rPr>
        <w:t xml:space="preserve">Esta plantilla se hace pública y accesible a través de </w:t>
      </w:r>
      <w:r w:rsidR="003965DA">
        <w:rPr>
          <w:rFonts w:ascii="Century Gothic" w:eastAsia="Questrial" w:hAnsi="Century Gothic" w:cs="Questrial"/>
          <w:b/>
          <w:color w:val="ED7D31"/>
          <w:sz w:val="16"/>
          <w:szCs w:val="16"/>
        </w:rPr>
        <w:t xml:space="preserve">descarga </w:t>
      </w:r>
      <w:r w:rsidR="00242FCB" w:rsidRPr="00242FCB">
        <w:rPr>
          <w:rFonts w:ascii="Century Gothic" w:eastAsia="Questrial" w:hAnsi="Century Gothic" w:cs="Questrial"/>
          <w:b/>
          <w:i/>
          <w:color w:val="ED7D31"/>
          <w:sz w:val="16"/>
          <w:szCs w:val="16"/>
        </w:rPr>
        <w:t>online</w:t>
      </w:r>
      <w:r w:rsidRPr="003033EA">
        <w:rPr>
          <w:rFonts w:ascii="Century Gothic" w:eastAsia="Questrial" w:hAnsi="Century Gothic" w:cs="Questrial"/>
          <w:b/>
          <w:color w:val="ED7D31"/>
          <w:sz w:val="16"/>
          <w:szCs w:val="16"/>
        </w:rPr>
        <w:t xml:space="preserve">. </w:t>
      </w:r>
      <w:r w:rsidR="00E947C2">
        <w:rPr>
          <w:rFonts w:ascii="Century Gothic" w:eastAsia="Questrial" w:hAnsi="Century Gothic" w:cs="Questrial"/>
          <w:b/>
          <w:color w:val="ED7D31"/>
          <w:sz w:val="16"/>
          <w:szCs w:val="16"/>
        </w:rPr>
        <w:t>Se deben respetar, rigurosamente, las normas editoriales. De lo contrario, la monografía podría ser rechazada y el equipo editorial no se hace responsable.</w:t>
      </w:r>
    </w:p>
    <w:p w14:paraId="4575FC58" w14:textId="77777777" w:rsidR="00FF66FB" w:rsidRPr="00894038" w:rsidRDefault="00FF66FB" w:rsidP="00B925EA">
      <w:pPr>
        <w:adjustRightInd w:val="0"/>
        <w:spacing w:after="120"/>
        <w:rPr>
          <w:color w:val="auto"/>
        </w:rPr>
      </w:pPr>
    </w:p>
    <w:p w14:paraId="303F511C" w14:textId="77777777" w:rsidR="00FF66FB" w:rsidRPr="003965DA" w:rsidRDefault="00FF66FB" w:rsidP="003D4CDF">
      <w:pPr>
        <w:adjustRightInd w:val="0"/>
        <w:rPr>
          <w:rFonts w:ascii="Century Gothic" w:hAnsi="Century Gothic"/>
          <w:color w:val="000000" w:themeColor="text1"/>
          <w:sz w:val="20"/>
          <w:szCs w:val="20"/>
        </w:rPr>
      </w:pPr>
      <w:r w:rsidRPr="003965DA">
        <w:rPr>
          <w:rFonts w:ascii="Century Gothic" w:eastAsia="Questrial" w:hAnsi="Century Gothic" w:cs="Questrial"/>
          <w:b/>
          <w:color w:val="000000" w:themeColor="text1"/>
          <w:sz w:val="20"/>
          <w:szCs w:val="20"/>
        </w:rPr>
        <w:t>[Autor 1] Dr./Dra. Nombre APELLIDO1-APELLIDO2 (Century Gothic, 10, negrita, alineado a la izquierda)</w:t>
      </w:r>
    </w:p>
    <w:p w14:paraId="7D729807" w14:textId="0FD6AD6F" w:rsidR="00FF66FB" w:rsidRPr="003965DA" w:rsidRDefault="00FF66FB" w:rsidP="00B40CC1">
      <w:pPr>
        <w:adjustRightInd w:val="0"/>
        <w:spacing w:after="120"/>
        <w:rPr>
          <w:rFonts w:ascii="Century Gothic" w:eastAsia="Questrial" w:hAnsi="Century Gothic" w:cs="Questrial"/>
          <w:color w:val="000000" w:themeColor="text1"/>
          <w:sz w:val="16"/>
          <w:szCs w:val="16"/>
        </w:rPr>
      </w:pPr>
      <w:r w:rsidRPr="003965DA">
        <w:rPr>
          <w:rFonts w:ascii="Century Gothic" w:eastAsia="Questrial" w:hAnsi="Century Gothic" w:cs="Questrial"/>
          <w:color w:val="000000" w:themeColor="text1"/>
          <w:sz w:val="16"/>
          <w:szCs w:val="16"/>
        </w:rPr>
        <w:t xml:space="preserve">Institución. País. </w:t>
      </w:r>
      <w:hyperlink r:id="rId8" w:history="1">
        <w:r w:rsidR="00894038" w:rsidRPr="00242FCB">
          <w:rPr>
            <w:rStyle w:val="Hipervnculo"/>
            <w:rFonts w:ascii="Century Gothic" w:eastAsia="Questrial" w:hAnsi="Century Gothic" w:cs="Questrial"/>
            <w:color w:val="000000" w:themeColor="text1"/>
            <w:sz w:val="16"/>
            <w:szCs w:val="16"/>
            <w:u w:val="none"/>
          </w:rPr>
          <w:t>correoelectronico@zz.es</w:t>
        </w:r>
      </w:hyperlink>
      <w:r w:rsidR="00E17CE7">
        <w:rPr>
          <w:rStyle w:val="Hipervnculo"/>
          <w:rFonts w:ascii="Century Gothic" w:eastAsia="Questrial" w:hAnsi="Century Gothic" w:cs="Questrial"/>
          <w:color w:val="000000" w:themeColor="text1"/>
          <w:sz w:val="16"/>
          <w:szCs w:val="16"/>
          <w:u w:val="none"/>
        </w:rPr>
        <w:t>. URL ORCID.</w:t>
      </w:r>
      <w:r w:rsidR="00894038" w:rsidRPr="003965DA">
        <w:rPr>
          <w:rFonts w:ascii="Century Gothic" w:eastAsia="Questrial" w:hAnsi="Century Gothic" w:cs="Questrial"/>
          <w:color w:val="000000" w:themeColor="text1"/>
          <w:sz w:val="16"/>
          <w:szCs w:val="16"/>
        </w:rPr>
        <w:t xml:space="preserve"> (Century Gothic, 8, alineado a la izquierda)</w:t>
      </w:r>
    </w:p>
    <w:p w14:paraId="5062A0D5" w14:textId="77777777" w:rsidR="00FF66FB" w:rsidRPr="003965DA" w:rsidRDefault="00FF66FB" w:rsidP="00B40CC1">
      <w:pPr>
        <w:adjustRightInd w:val="0"/>
        <w:rPr>
          <w:rFonts w:ascii="Century Gothic" w:hAnsi="Century Gothic"/>
          <w:color w:val="000000" w:themeColor="text1"/>
          <w:sz w:val="20"/>
          <w:szCs w:val="20"/>
        </w:rPr>
      </w:pPr>
      <w:r w:rsidRPr="003965DA">
        <w:rPr>
          <w:rFonts w:ascii="Century Gothic" w:eastAsia="Questrial" w:hAnsi="Century Gothic" w:cs="Questrial"/>
          <w:b/>
          <w:color w:val="000000" w:themeColor="text1"/>
          <w:sz w:val="20"/>
          <w:szCs w:val="20"/>
        </w:rPr>
        <w:t>[Autor 2] Dr./Dra. Nombre APELLIDO1-APELLIDO2</w:t>
      </w:r>
    </w:p>
    <w:p w14:paraId="0625C9CD" w14:textId="430FC52D" w:rsidR="00FF66FB" w:rsidRPr="003965DA" w:rsidRDefault="00E17CE7" w:rsidP="00B40CC1">
      <w:pPr>
        <w:adjustRightInd w:val="0"/>
        <w:spacing w:after="120"/>
        <w:rPr>
          <w:rFonts w:ascii="Century Gothic" w:eastAsia="Questrial" w:hAnsi="Century Gothic" w:cs="Questrial"/>
          <w:color w:val="000000" w:themeColor="text1"/>
          <w:sz w:val="16"/>
          <w:szCs w:val="16"/>
        </w:rPr>
      </w:pPr>
      <w:r w:rsidRPr="003965DA">
        <w:rPr>
          <w:rFonts w:ascii="Century Gothic" w:eastAsia="Questrial" w:hAnsi="Century Gothic" w:cs="Questrial"/>
          <w:color w:val="000000" w:themeColor="text1"/>
          <w:sz w:val="16"/>
          <w:szCs w:val="16"/>
        </w:rPr>
        <w:t xml:space="preserve">Institución. País. </w:t>
      </w:r>
      <w:hyperlink r:id="rId9" w:history="1">
        <w:r w:rsidRPr="00242FCB">
          <w:rPr>
            <w:rStyle w:val="Hipervnculo"/>
            <w:rFonts w:ascii="Century Gothic" w:eastAsia="Questrial" w:hAnsi="Century Gothic" w:cs="Questrial"/>
            <w:color w:val="000000" w:themeColor="text1"/>
            <w:sz w:val="16"/>
            <w:szCs w:val="16"/>
            <w:u w:val="none"/>
          </w:rPr>
          <w:t>correoelectronico@zz.es</w:t>
        </w:r>
      </w:hyperlink>
      <w:r>
        <w:rPr>
          <w:rStyle w:val="Hipervnculo"/>
          <w:rFonts w:ascii="Century Gothic" w:eastAsia="Questrial" w:hAnsi="Century Gothic" w:cs="Questrial"/>
          <w:color w:val="000000" w:themeColor="text1"/>
          <w:sz w:val="16"/>
          <w:szCs w:val="16"/>
          <w:u w:val="none"/>
        </w:rPr>
        <w:t>. URL ORCID</w:t>
      </w:r>
    </w:p>
    <w:p w14:paraId="46E049E2" w14:textId="77777777" w:rsidR="00FF66FB" w:rsidRPr="003965DA" w:rsidRDefault="00FF66FB" w:rsidP="00B40CC1">
      <w:pPr>
        <w:adjustRightInd w:val="0"/>
        <w:rPr>
          <w:rFonts w:ascii="Century Gothic" w:hAnsi="Century Gothic"/>
          <w:color w:val="000000" w:themeColor="text1"/>
          <w:sz w:val="20"/>
          <w:szCs w:val="20"/>
        </w:rPr>
      </w:pPr>
      <w:r w:rsidRPr="003965DA">
        <w:rPr>
          <w:rFonts w:ascii="Century Gothic" w:eastAsia="Questrial" w:hAnsi="Century Gothic" w:cs="Questrial"/>
          <w:b/>
          <w:color w:val="000000" w:themeColor="text1"/>
          <w:sz w:val="20"/>
          <w:szCs w:val="20"/>
        </w:rPr>
        <w:t>[Autor 3] Dr./Dra. Nombre APELLIDO1-APELLIDO2</w:t>
      </w:r>
    </w:p>
    <w:p w14:paraId="13371A05" w14:textId="4C6415A6" w:rsidR="00FF66FB" w:rsidRPr="003965DA" w:rsidRDefault="00E17CE7" w:rsidP="00B40CC1">
      <w:pPr>
        <w:adjustRightInd w:val="0"/>
        <w:spacing w:after="120"/>
        <w:rPr>
          <w:rFonts w:ascii="Century Gothic" w:eastAsia="Questrial" w:hAnsi="Century Gothic" w:cs="Questrial"/>
          <w:color w:val="000000" w:themeColor="text1"/>
          <w:sz w:val="16"/>
          <w:szCs w:val="16"/>
        </w:rPr>
      </w:pPr>
      <w:r w:rsidRPr="003965DA">
        <w:rPr>
          <w:rFonts w:ascii="Century Gothic" w:eastAsia="Questrial" w:hAnsi="Century Gothic" w:cs="Questrial"/>
          <w:color w:val="000000" w:themeColor="text1"/>
          <w:sz w:val="16"/>
          <w:szCs w:val="16"/>
        </w:rPr>
        <w:t xml:space="preserve">Institución. País. </w:t>
      </w:r>
      <w:hyperlink r:id="rId10" w:history="1">
        <w:r w:rsidRPr="00242FCB">
          <w:rPr>
            <w:rStyle w:val="Hipervnculo"/>
            <w:rFonts w:ascii="Century Gothic" w:eastAsia="Questrial" w:hAnsi="Century Gothic" w:cs="Questrial"/>
            <w:color w:val="000000" w:themeColor="text1"/>
            <w:sz w:val="16"/>
            <w:szCs w:val="16"/>
            <w:u w:val="none"/>
          </w:rPr>
          <w:t>correoelectronico@zz.es</w:t>
        </w:r>
      </w:hyperlink>
      <w:r>
        <w:rPr>
          <w:rStyle w:val="Hipervnculo"/>
          <w:rFonts w:ascii="Century Gothic" w:eastAsia="Questrial" w:hAnsi="Century Gothic" w:cs="Questrial"/>
          <w:color w:val="000000" w:themeColor="text1"/>
          <w:sz w:val="16"/>
          <w:szCs w:val="16"/>
          <w:u w:val="none"/>
        </w:rPr>
        <w:t>. URL ORCID</w:t>
      </w:r>
    </w:p>
    <w:p w14:paraId="614ED596" w14:textId="77777777" w:rsidR="00F54417" w:rsidRPr="003965DA" w:rsidRDefault="00F54417" w:rsidP="00FF66FB">
      <w:pPr>
        <w:rPr>
          <w:color w:val="000000" w:themeColor="text1"/>
        </w:rPr>
      </w:pPr>
    </w:p>
    <w:p w14:paraId="22A53182" w14:textId="1B865D0D" w:rsidR="00FF66FB" w:rsidRPr="003965DA" w:rsidRDefault="00F54417" w:rsidP="002171FF">
      <w:pPr>
        <w:adjustRightInd w:val="0"/>
        <w:spacing w:after="120"/>
        <w:rPr>
          <w:rFonts w:ascii="Century Gothic" w:eastAsia="Questrial" w:hAnsi="Century Gothic" w:cs="Questrial"/>
          <w:b/>
          <w:color w:val="000000" w:themeColor="text1"/>
          <w:sz w:val="18"/>
          <w:szCs w:val="18"/>
        </w:rPr>
      </w:pPr>
      <w:r w:rsidRPr="003965DA">
        <w:rPr>
          <w:rFonts w:ascii="Century Gothic" w:eastAsia="Questrial" w:hAnsi="Century Gothic" w:cs="Questrial"/>
          <w:b/>
          <w:color w:val="000000" w:themeColor="text1"/>
          <w:sz w:val="18"/>
          <w:szCs w:val="18"/>
        </w:rPr>
        <w:t xml:space="preserve">Título del </w:t>
      </w:r>
      <w:r w:rsidR="00176C81" w:rsidRPr="003965DA">
        <w:rPr>
          <w:rFonts w:ascii="Century Gothic" w:eastAsia="Questrial" w:hAnsi="Century Gothic" w:cs="Questrial"/>
          <w:b/>
          <w:color w:val="000000" w:themeColor="text1"/>
          <w:sz w:val="18"/>
          <w:szCs w:val="18"/>
        </w:rPr>
        <w:t>capítulo</w:t>
      </w:r>
      <w:r w:rsidRPr="003965DA">
        <w:rPr>
          <w:rFonts w:ascii="Century Gothic" w:eastAsia="Questrial" w:hAnsi="Century Gothic" w:cs="Questrial"/>
          <w:b/>
          <w:color w:val="000000" w:themeColor="text1"/>
          <w:sz w:val="18"/>
          <w:szCs w:val="18"/>
        </w:rPr>
        <w:t xml:space="preserve"> en castellano, alineado a la izquierda [sin</w:t>
      </w:r>
      <w:r w:rsidR="00894038" w:rsidRPr="003965DA">
        <w:rPr>
          <w:rFonts w:ascii="Century Gothic" w:eastAsia="Questrial" w:hAnsi="Century Gothic" w:cs="Questrial"/>
          <w:b/>
          <w:color w:val="000000" w:themeColor="text1"/>
          <w:sz w:val="18"/>
          <w:szCs w:val="18"/>
        </w:rPr>
        <w:t xml:space="preserve"> punto final]. Century Gothic, 9</w:t>
      </w:r>
      <w:r w:rsidRPr="003965DA">
        <w:rPr>
          <w:rFonts w:ascii="Century Gothic" w:eastAsia="Questrial" w:hAnsi="Century Gothic" w:cs="Questrial"/>
          <w:b/>
          <w:color w:val="000000" w:themeColor="text1"/>
          <w:sz w:val="18"/>
          <w:szCs w:val="18"/>
        </w:rPr>
        <w:t>, cursiva</w:t>
      </w:r>
    </w:p>
    <w:p w14:paraId="4722FD90" w14:textId="50409F62" w:rsidR="00F54417" w:rsidRPr="003965DA" w:rsidRDefault="00176C81" w:rsidP="002171FF">
      <w:pPr>
        <w:adjustRightInd w:val="0"/>
        <w:spacing w:after="120"/>
        <w:rPr>
          <w:rFonts w:ascii="Century Gothic" w:hAnsi="Century Gothic"/>
          <w:b/>
          <w:color w:val="000000" w:themeColor="text1"/>
          <w:sz w:val="18"/>
          <w:szCs w:val="18"/>
        </w:rPr>
      </w:pPr>
      <w:r w:rsidRPr="003965DA">
        <w:rPr>
          <w:rFonts w:ascii="Century Gothic" w:eastAsia="Questrial" w:hAnsi="Century Gothic" w:cs="Questrial"/>
          <w:b/>
          <w:i/>
          <w:color w:val="000000" w:themeColor="text1"/>
          <w:sz w:val="18"/>
          <w:szCs w:val="18"/>
        </w:rPr>
        <w:t>Título del capítulo en inglé</w:t>
      </w:r>
      <w:r w:rsidR="00F54417" w:rsidRPr="003965DA">
        <w:rPr>
          <w:rFonts w:ascii="Century Gothic" w:eastAsia="Questrial" w:hAnsi="Century Gothic" w:cs="Questrial"/>
          <w:b/>
          <w:i/>
          <w:color w:val="000000" w:themeColor="text1"/>
          <w:sz w:val="18"/>
          <w:szCs w:val="18"/>
        </w:rPr>
        <w:t>s [sin punto final]</w:t>
      </w:r>
    </w:p>
    <w:p w14:paraId="24664F83" w14:textId="5A2F549B" w:rsidR="00F54417" w:rsidRPr="003965DA" w:rsidRDefault="00F54417" w:rsidP="00B40CC1">
      <w:pPr>
        <w:spacing w:after="120"/>
        <w:rPr>
          <w:color w:val="000000" w:themeColor="text1"/>
          <w:sz w:val="14"/>
          <w:szCs w:val="14"/>
        </w:rPr>
      </w:pPr>
    </w:p>
    <w:tbl>
      <w:tblPr>
        <w:tblW w:w="8324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72"/>
        <w:gridCol w:w="236"/>
        <w:gridCol w:w="4016"/>
      </w:tblGrid>
      <w:tr w:rsidR="003965DA" w:rsidRPr="003965DA" w14:paraId="61165DC2" w14:textId="77777777" w:rsidTr="00B40CC1">
        <w:trPr>
          <w:trHeight w:val="220"/>
        </w:trPr>
        <w:tc>
          <w:tcPr>
            <w:tcW w:w="4072" w:type="dxa"/>
          </w:tcPr>
          <w:p w14:paraId="0F8A232F" w14:textId="77777777" w:rsidR="003033EA" w:rsidRPr="003965DA" w:rsidRDefault="003033EA" w:rsidP="006F5332">
            <w:pPr>
              <w:jc w:val="both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3965DA">
              <w:rPr>
                <w:rFonts w:ascii="Century Gothic" w:eastAsia="Questrial" w:hAnsi="Century Gothic" w:cs="Questrial"/>
                <w:b/>
                <w:color w:val="000000" w:themeColor="text1"/>
                <w:sz w:val="16"/>
                <w:szCs w:val="16"/>
              </w:rPr>
              <w:t>Resumen</w:t>
            </w:r>
          </w:p>
        </w:tc>
        <w:tc>
          <w:tcPr>
            <w:tcW w:w="236" w:type="dxa"/>
          </w:tcPr>
          <w:p w14:paraId="417481C3" w14:textId="77777777" w:rsidR="003033EA" w:rsidRPr="003965DA" w:rsidRDefault="003033EA" w:rsidP="006F5332">
            <w:pPr>
              <w:jc w:val="both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4016" w:type="dxa"/>
          </w:tcPr>
          <w:p w14:paraId="2DA2FED1" w14:textId="77777777" w:rsidR="003033EA" w:rsidRPr="003965DA" w:rsidRDefault="003033EA" w:rsidP="006F5332">
            <w:pPr>
              <w:jc w:val="both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proofErr w:type="spellStart"/>
            <w:r w:rsidRPr="003965DA">
              <w:rPr>
                <w:rFonts w:ascii="Century Gothic" w:eastAsia="Questrial" w:hAnsi="Century Gothic" w:cs="Questrial"/>
                <w:b/>
                <w:i/>
                <w:color w:val="000000" w:themeColor="text1"/>
                <w:sz w:val="16"/>
                <w:szCs w:val="16"/>
              </w:rPr>
              <w:t>Abstract</w:t>
            </w:r>
            <w:proofErr w:type="spellEnd"/>
          </w:p>
        </w:tc>
      </w:tr>
      <w:tr w:rsidR="003965DA" w:rsidRPr="003965DA" w14:paraId="7C2C6C30" w14:textId="77777777" w:rsidTr="00B40CC1">
        <w:trPr>
          <w:trHeight w:val="220"/>
        </w:trPr>
        <w:tc>
          <w:tcPr>
            <w:tcW w:w="4072" w:type="dxa"/>
          </w:tcPr>
          <w:p w14:paraId="3217C068" w14:textId="71465C66" w:rsidR="003033EA" w:rsidRPr="003965DA" w:rsidRDefault="003033EA" w:rsidP="002171FF">
            <w:pPr>
              <w:jc w:val="both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3965DA">
              <w:rPr>
                <w:rFonts w:ascii="Century Gothic" w:eastAsia="Questrial" w:hAnsi="Century Gothic" w:cs="Questrial"/>
                <w:color w:val="000000" w:themeColor="text1"/>
                <w:sz w:val="16"/>
                <w:szCs w:val="16"/>
              </w:rPr>
              <w:t>Un</w:t>
            </w:r>
            <w:r w:rsidR="008067D0" w:rsidRPr="003965DA">
              <w:rPr>
                <w:rFonts w:ascii="Century Gothic" w:eastAsia="Questrial" w:hAnsi="Century Gothic" w:cs="Questrial"/>
                <w:color w:val="000000" w:themeColor="text1"/>
                <w:sz w:val="16"/>
                <w:szCs w:val="16"/>
              </w:rPr>
              <w:t xml:space="preserve"> único párrafo. Century Gothic 8</w:t>
            </w:r>
            <w:r w:rsidRPr="003965DA">
              <w:rPr>
                <w:rFonts w:ascii="Century Gothic" w:eastAsia="Questrial" w:hAnsi="Century Gothic" w:cs="Questrial"/>
                <w:color w:val="000000" w:themeColor="text1"/>
                <w:sz w:val="16"/>
                <w:szCs w:val="16"/>
              </w:rPr>
              <w:t xml:space="preserve">, justificado (máximo, 200 palabras). </w:t>
            </w:r>
          </w:p>
        </w:tc>
        <w:tc>
          <w:tcPr>
            <w:tcW w:w="236" w:type="dxa"/>
          </w:tcPr>
          <w:p w14:paraId="543D22F5" w14:textId="77777777" w:rsidR="003033EA" w:rsidRPr="003965DA" w:rsidRDefault="003033EA" w:rsidP="006F5332">
            <w:pPr>
              <w:jc w:val="both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4016" w:type="dxa"/>
          </w:tcPr>
          <w:p w14:paraId="4872EE4A" w14:textId="4A0BBA66" w:rsidR="003033EA" w:rsidRPr="003965DA" w:rsidRDefault="003033EA" w:rsidP="002171FF">
            <w:pPr>
              <w:jc w:val="both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3965DA">
              <w:rPr>
                <w:rFonts w:ascii="Century Gothic" w:eastAsia="Questrial" w:hAnsi="Century Gothic" w:cs="Questrial"/>
                <w:i/>
                <w:color w:val="000000" w:themeColor="text1"/>
                <w:sz w:val="16"/>
                <w:szCs w:val="16"/>
              </w:rPr>
              <w:t xml:space="preserve">El mismo texto del </w:t>
            </w:r>
            <w:proofErr w:type="gramStart"/>
            <w:r w:rsidRPr="003965DA">
              <w:rPr>
                <w:rFonts w:ascii="Century Gothic" w:eastAsia="Questrial" w:hAnsi="Century Gothic" w:cs="Questrial"/>
                <w:i/>
                <w:color w:val="000000" w:themeColor="text1"/>
                <w:sz w:val="16"/>
                <w:szCs w:val="16"/>
              </w:rPr>
              <w:t>resumen</w:t>
            </w:r>
            <w:proofErr w:type="gramEnd"/>
            <w:r w:rsidRPr="003965DA">
              <w:rPr>
                <w:rFonts w:ascii="Century Gothic" w:eastAsia="Questrial" w:hAnsi="Century Gothic" w:cs="Questrial"/>
                <w:i/>
                <w:color w:val="000000" w:themeColor="text1"/>
                <w:sz w:val="16"/>
                <w:szCs w:val="16"/>
              </w:rPr>
              <w:t xml:space="preserve"> pero en inglés (o idioma alternativo) y cursiva.</w:t>
            </w:r>
          </w:p>
        </w:tc>
      </w:tr>
      <w:tr w:rsidR="003965DA" w:rsidRPr="003965DA" w14:paraId="3BAC6E90" w14:textId="77777777" w:rsidTr="00B40CC1">
        <w:trPr>
          <w:trHeight w:val="220"/>
        </w:trPr>
        <w:tc>
          <w:tcPr>
            <w:tcW w:w="4072" w:type="dxa"/>
          </w:tcPr>
          <w:p w14:paraId="4F3F6F70" w14:textId="77777777" w:rsidR="003033EA" w:rsidRPr="003965DA" w:rsidRDefault="003033EA" w:rsidP="006F5332">
            <w:pPr>
              <w:jc w:val="both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236" w:type="dxa"/>
          </w:tcPr>
          <w:p w14:paraId="4FA2FB38" w14:textId="77777777" w:rsidR="003033EA" w:rsidRPr="003965DA" w:rsidRDefault="003033EA" w:rsidP="006F5332">
            <w:pPr>
              <w:jc w:val="both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4016" w:type="dxa"/>
          </w:tcPr>
          <w:p w14:paraId="3A8C83E3" w14:textId="77777777" w:rsidR="003033EA" w:rsidRPr="003965DA" w:rsidRDefault="003033EA" w:rsidP="006F5332">
            <w:pPr>
              <w:jc w:val="both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</w:tr>
      <w:tr w:rsidR="003965DA" w:rsidRPr="003965DA" w14:paraId="0786BE2C" w14:textId="77777777" w:rsidTr="00B40CC1">
        <w:trPr>
          <w:trHeight w:val="220"/>
        </w:trPr>
        <w:tc>
          <w:tcPr>
            <w:tcW w:w="4072" w:type="dxa"/>
          </w:tcPr>
          <w:p w14:paraId="611A4EA5" w14:textId="77777777" w:rsidR="003033EA" w:rsidRPr="003965DA" w:rsidRDefault="003033EA" w:rsidP="006F5332">
            <w:pPr>
              <w:jc w:val="both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3965DA">
              <w:rPr>
                <w:rFonts w:ascii="Century Gothic" w:eastAsia="Questrial" w:hAnsi="Century Gothic" w:cs="Questrial"/>
                <w:b/>
                <w:color w:val="000000" w:themeColor="text1"/>
                <w:sz w:val="16"/>
                <w:szCs w:val="16"/>
              </w:rPr>
              <w:t>Palabras clave</w:t>
            </w:r>
          </w:p>
        </w:tc>
        <w:tc>
          <w:tcPr>
            <w:tcW w:w="236" w:type="dxa"/>
          </w:tcPr>
          <w:p w14:paraId="494802F5" w14:textId="77777777" w:rsidR="003033EA" w:rsidRPr="003965DA" w:rsidRDefault="003033EA" w:rsidP="006F5332">
            <w:pPr>
              <w:jc w:val="both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4016" w:type="dxa"/>
          </w:tcPr>
          <w:p w14:paraId="6AA643DF" w14:textId="77777777" w:rsidR="003033EA" w:rsidRPr="003965DA" w:rsidRDefault="003033EA" w:rsidP="006F5332">
            <w:pPr>
              <w:jc w:val="both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proofErr w:type="spellStart"/>
            <w:r w:rsidRPr="003965DA">
              <w:rPr>
                <w:rFonts w:ascii="Century Gothic" w:eastAsia="Questrial" w:hAnsi="Century Gothic" w:cs="Questrial"/>
                <w:b/>
                <w:i/>
                <w:color w:val="000000" w:themeColor="text1"/>
                <w:sz w:val="16"/>
                <w:szCs w:val="16"/>
              </w:rPr>
              <w:t>Keywords</w:t>
            </w:r>
            <w:proofErr w:type="spellEnd"/>
          </w:p>
        </w:tc>
      </w:tr>
      <w:tr w:rsidR="003965DA" w:rsidRPr="003965DA" w14:paraId="21EF90D4" w14:textId="77777777" w:rsidTr="00B40CC1">
        <w:trPr>
          <w:trHeight w:val="220"/>
        </w:trPr>
        <w:tc>
          <w:tcPr>
            <w:tcW w:w="4072" w:type="dxa"/>
          </w:tcPr>
          <w:p w14:paraId="573A50A3" w14:textId="40AF6ECC" w:rsidR="003033EA" w:rsidRPr="003965DA" w:rsidRDefault="003033EA" w:rsidP="006F5332">
            <w:pPr>
              <w:jc w:val="both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3965DA">
              <w:rPr>
                <w:rFonts w:ascii="Century Gothic" w:eastAsia="Questrial" w:hAnsi="Century Gothic" w:cs="Questrial"/>
                <w:color w:val="000000" w:themeColor="text1"/>
                <w:sz w:val="16"/>
                <w:szCs w:val="16"/>
              </w:rPr>
              <w:t xml:space="preserve">Palabra clave1; palabra clave2; palabra clave3 (hasta 6, ordenadas alfabéticamente, </w:t>
            </w:r>
            <w:r w:rsidRPr="003965DA">
              <w:rPr>
                <w:rFonts w:ascii="Century Gothic" w:eastAsia="Questrial" w:hAnsi="Century Gothic" w:cs="Questrial"/>
                <w:b/>
                <w:color w:val="000000" w:themeColor="text1"/>
                <w:sz w:val="16"/>
                <w:szCs w:val="16"/>
              </w:rPr>
              <w:t xml:space="preserve">separadas por “;”) </w:t>
            </w:r>
            <w:r w:rsidR="008067D0" w:rsidRPr="003965DA">
              <w:rPr>
                <w:rFonts w:ascii="Century Gothic" w:eastAsia="Questrial" w:hAnsi="Century Gothic" w:cs="Questrial"/>
                <w:color w:val="000000" w:themeColor="text1"/>
                <w:sz w:val="16"/>
                <w:szCs w:val="16"/>
              </w:rPr>
              <w:t>en Century Gothic 8</w:t>
            </w:r>
            <w:r w:rsidRPr="003965DA">
              <w:rPr>
                <w:rFonts w:ascii="Century Gothic" w:eastAsia="Questrial" w:hAnsi="Century Gothic" w:cs="Questrial"/>
                <w:color w:val="000000" w:themeColor="text1"/>
                <w:sz w:val="16"/>
                <w:szCs w:val="16"/>
              </w:rPr>
              <w:t>, justificado</w:t>
            </w:r>
            <w:r w:rsidR="00677CED" w:rsidRPr="003965DA">
              <w:rPr>
                <w:rFonts w:ascii="Century Gothic" w:eastAsia="Questrial" w:hAnsi="Century Gothic" w:cs="Questrial"/>
                <w:color w:val="000000" w:themeColor="text1"/>
                <w:sz w:val="16"/>
                <w:szCs w:val="16"/>
              </w:rPr>
              <w:t xml:space="preserve"> y sin punto final</w:t>
            </w:r>
            <w:r w:rsidRPr="003965DA">
              <w:rPr>
                <w:rFonts w:ascii="Century Gothic" w:eastAsia="Questrial" w:hAnsi="Century Gothic" w:cs="Questrial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236" w:type="dxa"/>
          </w:tcPr>
          <w:p w14:paraId="73344EF5" w14:textId="77777777" w:rsidR="003033EA" w:rsidRPr="003965DA" w:rsidRDefault="003033EA" w:rsidP="006F5332">
            <w:pPr>
              <w:jc w:val="both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4016" w:type="dxa"/>
          </w:tcPr>
          <w:p w14:paraId="38C613BA" w14:textId="285B5EB0" w:rsidR="003033EA" w:rsidRPr="003965DA" w:rsidRDefault="003033EA" w:rsidP="003C490D">
            <w:pPr>
              <w:jc w:val="both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3965DA">
              <w:rPr>
                <w:rFonts w:ascii="Century Gothic" w:eastAsia="Questrial" w:hAnsi="Century Gothic" w:cs="Questrial"/>
                <w:i/>
                <w:color w:val="000000" w:themeColor="text1"/>
                <w:sz w:val="16"/>
                <w:szCs w:val="16"/>
              </w:rPr>
              <w:t xml:space="preserve">Ídem que palabras </w:t>
            </w:r>
            <w:proofErr w:type="gramStart"/>
            <w:r w:rsidRPr="003965DA">
              <w:rPr>
                <w:rFonts w:ascii="Century Gothic" w:eastAsia="Questrial" w:hAnsi="Century Gothic" w:cs="Questrial"/>
                <w:i/>
                <w:color w:val="000000" w:themeColor="text1"/>
                <w:sz w:val="16"/>
                <w:szCs w:val="16"/>
              </w:rPr>
              <w:t>clave</w:t>
            </w:r>
            <w:proofErr w:type="gramEnd"/>
            <w:r w:rsidRPr="003965DA">
              <w:rPr>
                <w:rFonts w:ascii="Century Gothic" w:eastAsia="Questrial" w:hAnsi="Century Gothic" w:cs="Questrial"/>
                <w:i/>
                <w:color w:val="000000" w:themeColor="text1"/>
                <w:sz w:val="16"/>
                <w:szCs w:val="16"/>
              </w:rPr>
              <w:t xml:space="preserve"> pero en inglés y cursiva </w:t>
            </w:r>
          </w:p>
        </w:tc>
      </w:tr>
    </w:tbl>
    <w:p w14:paraId="0D8E9F91" w14:textId="77777777" w:rsidR="0038113C" w:rsidRPr="003965DA" w:rsidRDefault="0038113C">
      <w:pPr>
        <w:rPr>
          <w:color w:val="000000" w:themeColor="text1"/>
          <w:sz w:val="18"/>
          <w:szCs w:val="18"/>
          <w:lang w:val="es-ES"/>
        </w:rPr>
      </w:pPr>
    </w:p>
    <w:p w14:paraId="1D6ADBEA" w14:textId="77777777" w:rsidR="002811FB" w:rsidRPr="003965DA" w:rsidRDefault="002811FB" w:rsidP="002811FB">
      <w:pPr>
        <w:jc w:val="center"/>
        <w:rPr>
          <w:color w:val="000000" w:themeColor="text1"/>
          <w:sz w:val="18"/>
          <w:szCs w:val="18"/>
          <w:lang w:val="es-ES"/>
        </w:rPr>
      </w:pPr>
    </w:p>
    <w:p w14:paraId="278355F5" w14:textId="77777777" w:rsidR="002811FB" w:rsidRPr="003965DA" w:rsidRDefault="002811FB" w:rsidP="002811FB">
      <w:pPr>
        <w:jc w:val="center"/>
        <w:rPr>
          <w:color w:val="000000" w:themeColor="text1"/>
          <w:sz w:val="18"/>
          <w:szCs w:val="18"/>
          <w:lang w:val="es-ES"/>
        </w:rPr>
      </w:pPr>
    </w:p>
    <w:p w14:paraId="74856973" w14:textId="77777777" w:rsidR="002811FB" w:rsidRPr="003965DA" w:rsidRDefault="002811FB" w:rsidP="002811FB">
      <w:pPr>
        <w:jc w:val="center"/>
        <w:rPr>
          <w:color w:val="000000" w:themeColor="text1"/>
          <w:sz w:val="18"/>
          <w:szCs w:val="18"/>
          <w:lang w:val="es-ES"/>
        </w:rPr>
      </w:pPr>
    </w:p>
    <w:p w14:paraId="3D2B4BA0" w14:textId="77777777" w:rsidR="002811FB" w:rsidRPr="00894038" w:rsidRDefault="002811FB" w:rsidP="002811FB">
      <w:pPr>
        <w:jc w:val="center"/>
        <w:rPr>
          <w:color w:val="auto"/>
          <w:sz w:val="18"/>
          <w:szCs w:val="18"/>
          <w:lang w:val="es-ES"/>
        </w:rPr>
      </w:pPr>
    </w:p>
    <w:p w14:paraId="410113DD" w14:textId="77777777" w:rsidR="002811FB" w:rsidRPr="00894038" w:rsidRDefault="002811FB" w:rsidP="002811FB">
      <w:pPr>
        <w:jc w:val="center"/>
        <w:rPr>
          <w:color w:val="auto"/>
          <w:sz w:val="18"/>
          <w:szCs w:val="18"/>
          <w:lang w:val="es-ES"/>
        </w:rPr>
      </w:pPr>
    </w:p>
    <w:p w14:paraId="6163DDD9" w14:textId="77777777" w:rsidR="002811FB" w:rsidRPr="00894038" w:rsidRDefault="002811FB" w:rsidP="002811FB">
      <w:pPr>
        <w:jc w:val="center"/>
        <w:rPr>
          <w:color w:val="auto"/>
          <w:sz w:val="18"/>
          <w:szCs w:val="18"/>
          <w:lang w:val="es-ES"/>
        </w:rPr>
      </w:pPr>
    </w:p>
    <w:p w14:paraId="4F42C27F" w14:textId="77777777" w:rsidR="002811FB" w:rsidRPr="00894038" w:rsidRDefault="002811FB" w:rsidP="002811FB">
      <w:pPr>
        <w:jc w:val="center"/>
        <w:rPr>
          <w:color w:val="auto"/>
          <w:sz w:val="18"/>
          <w:szCs w:val="18"/>
          <w:lang w:val="es-ES"/>
        </w:rPr>
      </w:pPr>
    </w:p>
    <w:p w14:paraId="4F2C54DB" w14:textId="77777777" w:rsidR="002811FB" w:rsidRPr="00894038" w:rsidRDefault="002811FB" w:rsidP="002811FB">
      <w:pPr>
        <w:jc w:val="center"/>
        <w:rPr>
          <w:color w:val="auto"/>
          <w:sz w:val="18"/>
          <w:szCs w:val="18"/>
          <w:lang w:val="es-ES"/>
        </w:rPr>
      </w:pPr>
    </w:p>
    <w:p w14:paraId="72C043C6" w14:textId="77777777" w:rsidR="002811FB" w:rsidRPr="00894038" w:rsidRDefault="002811FB" w:rsidP="002811FB">
      <w:pPr>
        <w:jc w:val="center"/>
        <w:rPr>
          <w:color w:val="auto"/>
          <w:sz w:val="18"/>
          <w:szCs w:val="18"/>
          <w:lang w:val="es-ES"/>
        </w:rPr>
      </w:pPr>
    </w:p>
    <w:p w14:paraId="54F50A8D" w14:textId="77777777" w:rsidR="002811FB" w:rsidRPr="00894038" w:rsidRDefault="002811FB" w:rsidP="002811FB">
      <w:pPr>
        <w:jc w:val="center"/>
        <w:rPr>
          <w:color w:val="auto"/>
          <w:sz w:val="18"/>
          <w:szCs w:val="18"/>
          <w:lang w:val="es-ES"/>
        </w:rPr>
      </w:pPr>
    </w:p>
    <w:p w14:paraId="338C32A7" w14:textId="205D7392" w:rsidR="003033EA" w:rsidRPr="00894038" w:rsidRDefault="003033EA" w:rsidP="00152504">
      <w:pPr>
        <w:rPr>
          <w:color w:val="auto"/>
          <w:sz w:val="18"/>
          <w:szCs w:val="18"/>
          <w:lang w:val="es-ES"/>
        </w:rPr>
      </w:pPr>
      <w:r w:rsidRPr="00894038">
        <w:rPr>
          <w:color w:val="auto"/>
          <w:sz w:val="18"/>
          <w:szCs w:val="18"/>
          <w:lang w:val="es-ES"/>
        </w:rPr>
        <w:br w:type="page"/>
      </w:r>
    </w:p>
    <w:p w14:paraId="247FF441" w14:textId="4FCEDF75" w:rsidR="003033EA" w:rsidRPr="003965DA" w:rsidRDefault="003033EA" w:rsidP="003033EA">
      <w:pPr>
        <w:spacing w:after="120"/>
        <w:jc w:val="both"/>
        <w:rPr>
          <w:rFonts w:ascii="Century Gothic" w:hAnsi="Century Gothic"/>
          <w:color w:val="000000" w:themeColor="text1"/>
          <w:sz w:val="16"/>
          <w:szCs w:val="16"/>
          <w:vertAlign w:val="subscript"/>
        </w:rPr>
      </w:pPr>
      <w:r w:rsidRPr="003965DA">
        <w:rPr>
          <w:rFonts w:ascii="Century Gothic" w:eastAsia="Questrial" w:hAnsi="Century Gothic" w:cs="Questrial"/>
          <w:b/>
          <w:color w:val="000000" w:themeColor="text1"/>
          <w:sz w:val="16"/>
          <w:szCs w:val="16"/>
        </w:rPr>
        <w:lastRenderedPageBreak/>
        <w:t>1. Introducción</w:t>
      </w:r>
      <w:r w:rsidR="00677CED" w:rsidRPr="003965DA">
        <w:rPr>
          <w:rFonts w:ascii="Century Gothic" w:eastAsia="Questrial" w:hAnsi="Century Gothic" w:cs="Questrial"/>
          <w:b/>
          <w:color w:val="000000" w:themeColor="text1"/>
          <w:sz w:val="16"/>
          <w:szCs w:val="16"/>
        </w:rPr>
        <w:t xml:space="preserve"> </w:t>
      </w:r>
      <w:r w:rsidR="00677CED" w:rsidRPr="003965DA">
        <w:rPr>
          <w:rFonts w:ascii="Century Gothic" w:eastAsia="Questrial" w:hAnsi="Century Gothic" w:cs="Questrial"/>
          <w:b/>
          <w:color w:val="000000" w:themeColor="text1"/>
          <w:sz w:val="16"/>
          <w:szCs w:val="16"/>
          <w:vertAlign w:val="superscript"/>
        </w:rPr>
        <w:t>[1]</w:t>
      </w:r>
    </w:p>
    <w:p w14:paraId="0264E1AC" w14:textId="68F4A738" w:rsidR="00B7181B" w:rsidRDefault="00B7181B" w:rsidP="003033EA">
      <w:pPr>
        <w:spacing w:after="120"/>
        <w:jc w:val="both"/>
        <w:rPr>
          <w:rFonts w:ascii="Century Gothic" w:eastAsia="Questrial" w:hAnsi="Century Gothic" w:cs="Questrial"/>
          <w:color w:val="000000" w:themeColor="text1"/>
          <w:sz w:val="16"/>
          <w:szCs w:val="16"/>
        </w:rPr>
      </w:pPr>
      <w:r>
        <w:rPr>
          <w:rFonts w:ascii="Century Gothic" w:eastAsia="Questrial" w:hAnsi="Century Gothic" w:cs="Questrial"/>
          <w:color w:val="000000" w:themeColor="text1"/>
          <w:sz w:val="16"/>
          <w:szCs w:val="16"/>
        </w:rPr>
        <w:t>Documento en Word.doc o Word.docx. Nunca en Acrobat.pdf</w:t>
      </w:r>
      <w:r w:rsidR="002832B1">
        <w:rPr>
          <w:rFonts w:ascii="Century Gothic" w:eastAsia="Questrial" w:hAnsi="Century Gothic" w:cs="Questrial"/>
          <w:color w:val="000000" w:themeColor="text1"/>
          <w:sz w:val="16"/>
          <w:szCs w:val="16"/>
        </w:rPr>
        <w:t>.</w:t>
      </w:r>
    </w:p>
    <w:p w14:paraId="512C5535" w14:textId="2A9071A7" w:rsidR="00E2249F" w:rsidRDefault="00E2249F" w:rsidP="003033EA">
      <w:pPr>
        <w:spacing w:after="120"/>
        <w:jc w:val="both"/>
        <w:rPr>
          <w:rFonts w:ascii="Century Gothic" w:eastAsia="Questrial" w:hAnsi="Century Gothic" w:cs="Questrial"/>
          <w:color w:val="000000" w:themeColor="text1"/>
          <w:sz w:val="16"/>
          <w:szCs w:val="16"/>
        </w:rPr>
      </w:pPr>
      <w:r>
        <w:rPr>
          <w:rFonts w:ascii="Century Gothic" w:eastAsia="Questrial" w:hAnsi="Century Gothic" w:cs="Questrial"/>
          <w:color w:val="000000" w:themeColor="text1"/>
          <w:sz w:val="16"/>
          <w:szCs w:val="16"/>
        </w:rPr>
        <w:t>Extensión máxima: 10.000 palabras (incluyendo bibliografía, autoría, resumen, palabras clave y notas).</w:t>
      </w:r>
    </w:p>
    <w:p w14:paraId="3C371C5C" w14:textId="07738D51" w:rsidR="00E2249F" w:rsidRDefault="00E2249F" w:rsidP="003033EA">
      <w:pPr>
        <w:spacing w:after="120"/>
        <w:jc w:val="both"/>
        <w:rPr>
          <w:rFonts w:ascii="Century Gothic" w:eastAsia="Questrial" w:hAnsi="Century Gothic" w:cs="Questrial"/>
          <w:color w:val="000000" w:themeColor="text1"/>
          <w:sz w:val="16"/>
          <w:szCs w:val="16"/>
        </w:rPr>
      </w:pPr>
      <w:r>
        <w:rPr>
          <w:rFonts w:ascii="Century Gothic" w:eastAsia="Questrial" w:hAnsi="Century Gothic" w:cs="Questrial"/>
          <w:color w:val="000000" w:themeColor="text1"/>
          <w:sz w:val="16"/>
          <w:szCs w:val="16"/>
        </w:rPr>
        <w:t>Estructura</w:t>
      </w:r>
      <w:r w:rsidR="00B7181B">
        <w:rPr>
          <w:rFonts w:ascii="Century Gothic" w:eastAsia="Questrial" w:hAnsi="Century Gothic" w:cs="Questrial"/>
          <w:color w:val="000000" w:themeColor="text1"/>
          <w:sz w:val="16"/>
          <w:szCs w:val="16"/>
        </w:rPr>
        <w:t xml:space="preserve"> y posibles contenidos</w:t>
      </w:r>
      <w:r>
        <w:rPr>
          <w:rFonts w:ascii="Century Gothic" w:eastAsia="Questrial" w:hAnsi="Century Gothic" w:cs="Questrial"/>
          <w:color w:val="000000" w:themeColor="text1"/>
          <w:sz w:val="16"/>
          <w:szCs w:val="16"/>
        </w:rPr>
        <w:t>: Introducción (problema, importancia, situación, contribuciones, justificación</w:t>
      </w:r>
      <w:r w:rsidR="00B7181B">
        <w:rPr>
          <w:rFonts w:ascii="Century Gothic" w:eastAsia="Questrial" w:hAnsi="Century Gothic" w:cs="Questrial"/>
          <w:color w:val="000000" w:themeColor="text1"/>
          <w:sz w:val="16"/>
          <w:szCs w:val="16"/>
        </w:rPr>
        <w:t xml:space="preserve">, </w:t>
      </w:r>
      <w:r w:rsidR="00DE3D23">
        <w:rPr>
          <w:rFonts w:ascii="Century Gothic" w:eastAsia="Questrial" w:hAnsi="Century Gothic" w:cs="Questrial"/>
          <w:color w:val="000000" w:themeColor="text1"/>
          <w:sz w:val="16"/>
          <w:szCs w:val="16"/>
        </w:rPr>
        <w:t xml:space="preserve">propósito, </w:t>
      </w:r>
      <w:r w:rsidR="00B7181B">
        <w:rPr>
          <w:rFonts w:ascii="Century Gothic" w:eastAsia="Questrial" w:hAnsi="Century Gothic" w:cs="Questrial"/>
          <w:color w:val="000000" w:themeColor="text1"/>
          <w:sz w:val="16"/>
          <w:szCs w:val="16"/>
        </w:rPr>
        <w:t>objetivos, hipótesis</w:t>
      </w:r>
      <w:r>
        <w:rPr>
          <w:rFonts w:ascii="Century Gothic" w:eastAsia="Questrial" w:hAnsi="Century Gothic" w:cs="Questrial"/>
          <w:color w:val="000000" w:themeColor="text1"/>
          <w:sz w:val="16"/>
          <w:szCs w:val="16"/>
        </w:rPr>
        <w:t>); Metodología</w:t>
      </w:r>
      <w:r w:rsidR="00DE3D23">
        <w:rPr>
          <w:rFonts w:ascii="Century Gothic" w:eastAsia="Questrial" w:hAnsi="Century Gothic" w:cs="Questrial"/>
          <w:color w:val="000000" w:themeColor="text1"/>
          <w:sz w:val="16"/>
          <w:szCs w:val="16"/>
        </w:rPr>
        <w:t xml:space="preserve"> (</w:t>
      </w:r>
      <w:r>
        <w:rPr>
          <w:rFonts w:ascii="Century Gothic" w:eastAsia="Questrial" w:hAnsi="Century Gothic" w:cs="Questrial"/>
          <w:color w:val="000000" w:themeColor="text1"/>
          <w:sz w:val="16"/>
          <w:szCs w:val="16"/>
        </w:rPr>
        <w:t>herramienta</w:t>
      </w:r>
      <w:r w:rsidR="00B7181B">
        <w:rPr>
          <w:rFonts w:ascii="Century Gothic" w:eastAsia="Questrial" w:hAnsi="Century Gothic" w:cs="Questrial"/>
          <w:color w:val="000000" w:themeColor="text1"/>
          <w:sz w:val="16"/>
          <w:szCs w:val="16"/>
        </w:rPr>
        <w:t>-</w:t>
      </w:r>
      <w:r>
        <w:rPr>
          <w:rFonts w:ascii="Century Gothic" w:eastAsia="Questrial" w:hAnsi="Century Gothic" w:cs="Questrial"/>
          <w:color w:val="000000" w:themeColor="text1"/>
          <w:sz w:val="16"/>
          <w:szCs w:val="16"/>
        </w:rPr>
        <w:t>s</w:t>
      </w:r>
      <w:r w:rsidR="00B7181B">
        <w:rPr>
          <w:rFonts w:ascii="Century Gothic" w:eastAsia="Questrial" w:hAnsi="Century Gothic" w:cs="Questrial"/>
          <w:color w:val="000000" w:themeColor="text1"/>
          <w:sz w:val="16"/>
          <w:szCs w:val="16"/>
        </w:rPr>
        <w:t xml:space="preserve"> de investigación, muestra, variables, categorías</w:t>
      </w:r>
      <w:r w:rsidR="00DE3D23">
        <w:rPr>
          <w:rFonts w:ascii="Century Gothic" w:eastAsia="Questrial" w:hAnsi="Century Gothic" w:cs="Questrial"/>
          <w:color w:val="000000" w:themeColor="text1"/>
          <w:sz w:val="16"/>
          <w:szCs w:val="16"/>
        </w:rPr>
        <w:t>)</w:t>
      </w:r>
      <w:r>
        <w:rPr>
          <w:rFonts w:ascii="Century Gothic" w:eastAsia="Questrial" w:hAnsi="Century Gothic" w:cs="Questrial"/>
          <w:color w:val="000000" w:themeColor="text1"/>
          <w:sz w:val="16"/>
          <w:szCs w:val="16"/>
        </w:rPr>
        <w:t>; Resultados (hallazgos): Conclusiones (balance de ideas, valoración final, futuras líneas de investigación); Referencias bibliográficas</w:t>
      </w:r>
      <w:r w:rsidR="00ED78E0">
        <w:rPr>
          <w:rFonts w:ascii="Century Gothic" w:eastAsia="Questrial" w:hAnsi="Century Gothic" w:cs="Questrial"/>
          <w:color w:val="000000" w:themeColor="text1"/>
          <w:sz w:val="16"/>
          <w:szCs w:val="16"/>
        </w:rPr>
        <w:t xml:space="preserve"> (de todas las fuentes citadas directa o indirectamente en el cuerpo textual del manuscrito)</w:t>
      </w:r>
      <w:r>
        <w:rPr>
          <w:rFonts w:ascii="Century Gothic" w:eastAsia="Questrial" w:hAnsi="Century Gothic" w:cs="Questrial"/>
          <w:color w:val="000000" w:themeColor="text1"/>
          <w:sz w:val="16"/>
          <w:szCs w:val="16"/>
        </w:rPr>
        <w:t>; Notas.</w:t>
      </w:r>
    </w:p>
    <w:p w14:paraId="063709FD" w14:textId="4D5BADEE" w:rsidR="008067D0" w:rsidRPr="003965DA" w:rsidRDefault="008067D0" w:rsidP="003033EA">
      <w:pPr>
        <w:spacing w:after="120"/>
        <w:jc w:val="both"/>
        <w:rPr>
          <w:rFonts w:ascii="Century Gothic" w:eastAsia="Questrial" w:hAnsi="Century Gothic" w:cs="Questrial"/>
          <w:color w:val="000000" w:themeColor="text1"/>
          <w:sz w:val="16"/>
          <w:szCs w:val="16"/>
        </w:rPr>
      </w:pPr>
      <w:r w:rsidRPr="003965DA">
        <w:rPr>
          <w:rFonts w:ascii="Century Gothic" w:eastAsia="Questrial" w:hAnsi="Century Gothic" w:cs="Questrial"/>
          <w:color w:val="000000" w:themeColor="text1"/>
          <w:sz w:val="16"/>
          <w:szCs w:val="16"/>
        </w:rPr>
        <w:t>Márgenes:</w:t>
      </w:r>
    </w:p>
    <w:p w14:paraId="461A3E72" w14:textId="0F7E697B" w:rsidR="008067D0" w:rsidRPr="003965DA" w:rsidRDefault="008067D0" w:rsidP="008067D0">
      <w:pPr>
        <w:spacing w:after="120"/>
        <w:ind w:firstLine="708"/>
        <w:jc w:val="both"/>
        <w:rPr>
          <w:rFonts w:ascii="Century Gothic" w:eastAsia="Questrial" w:hAnsi="Century Gothic" w:cs="Questrial"/>
          <w:color w:val="000000" w:themeColor="text1"/>
          <w:sz w:val="16"/>
          <w:szCs w:val="16"/>
        </w:rPr>
      </w:pPr>
      <w:r w:rsidRPr="003965DA">
        <w:rPr>
          <w:rFonts w:ascii="Century Gothic" w:eastAsia="Questrial" w:hAnsi="Century Gothic" w:cs="Questrial"/>
          <w:color w:val="000000" w:themeColor="text1"/>
          <w:sz w:val="16"/>
          <w:szCs w:val="16"/>
        </w:rPr>
        <w:t>Superior: 1,02 cm.</w:t>
      </w:r>
    </w:p>
    <w:p w14:paraId="34915AF2" w14:textId="272D4A0C" w:rsidR="008067D0" w:rsidRPr="003965DA" w:rsidRDefault="008067D0" w:rsidP="008067D0">
      <w:pPr>
        <w:spacing w:after="120"/>
        <w:ind w:firstLine="708"/>
        <w:jc w:val="both"/>
        <w:rPr>
          <w:rFonts w:ascii="Century Gothic" w:eastAsia="Questrial" w:hAnsi="Century Gothic" w:cs="Questrial"/>
          <w:color w:val="000000" w:themeColor="text1"/>
          <w:sz w:val="16"/>
          <w:szCs w:val="16"/>
        </w:rPr>
      </w:pPr>
      <w:r w:rsidRPr="003965DA">
        <w:rPr>
          <w:rFonts w:ascii="Century Gothic" w:eastAsia="Questrial" w:hAnsi="Century Gothic" w:cs="Questrial"/>
          <w:color w:val="000000" w:themeColor="text1"/>
          <w:sz w:val="16"/>
          <w:szCs w:val="16"/>
        </w:rPr>
        <w:t>I</w:t>
      </w:r>
      <w:r w:rsidR="003033EA" w:rsidRPr="003965DA">
        <w:rPr>
          <w:rFonts w:ascii="Century Gothic" w:eastAsia="Questrial" w:hAnsi="Century Gothic" w:cs="Questrial"/>
          <w:color w:val="000000" w:themeColor="text1"/>
          <w:sz w:val="16"/>
          <w:szCs w:val="16"/>
        </w:rPr>
        <w:t>nferior</w:t>
      </w:r>
      <w:r w:rsidRPr="003965DA">
        <w:rPr>
          <w:rFonts w:ascii="Century Gothic" w:eastAsia="Questrial" w:hAnsi="Century Gothic" w:cs="Questrial"/>
          <w:color w:val="000000" w:themeColor="text1"/>
          <w:sz w:val="16"/>
          <w:szCs w:val="16"/>
        </w:rPr>
        <w:t>: 1,02 cm.</w:t>
      </w:r>
    </w:p>
    <w:p w14:paraId="002C0472" w14:textId="6E03E9CD" w:rsidR="008067D0" w:rsidRPr="003965DA" w:rsidRDefault="008067D0" w:rsidP="008067D0">
      <w:pPr>
        <w:spacing w:after="120"/>
        <w:ind w:firstLine="708"/>
        <w:jc w:val="both"/>
        <w:rPr>
          <w:rFonts w:ascii="Century Gothic" w:eastAsia="Questrial" w:hAnsi="Century Gothic" w:cs="Questrial"/>
          <w:color w:val="000000" w:themeColor="text1"/>
          <w:sz w:val="16"/>
          <w:szCs w:val="16"/>
        </w:rPr>
      </w:pPr>
      <w:r w:rsidRPr="003965DA">
        <w:rPr>
          <w:rFonts w:ascii="Century Gothic" w:eastAsia="Questrial" w:hAnsi="Century Gothic" w:cs="Questrial"/>
          <w:color w:val="000000" w:themeColor="text1"/>
          <w:sz w:val="16"/>
          <w:szCs w:val="16"/>
        </w:rPr>
        <w:t>Interior: 1,5 cm.</w:t>
      </w:r>
    </w:p>
    <w:p w14:paraId="5BCA354F" w14:textId="4840838F" w:rsidR="003033EA" w:rsidRPr="003965DA" w:rsidRDefault="008067D0" w:rsidP="008067D0">
      <w:pPr>
        <w:spacing w:after="120"/>
        <w:ind w:firstLine="708"/>
        <w:jc w:val="both"/>
        <w:rPr>
          <w:rFonts w:ascii="Century Gothic" w:hAnsi="Century Gothic"/>
          <w:color w:val="000000" w:themeColor="text1"/>
          <w:sz w:val="16"/>
          <w:szCs w:val="16"/>
        </w:rPr>
      </w:pPr>
      <w:r w:rsidRPr="003965DA">
        <w:rPr>
          <w:rFonts w:ascii="Century Gothic" w:eastAsia="Questrial" w:hAnsi="Century Gothic" w:cs="Questrial"/>
          <w:color w:val="000000" w:themeColor="text1"/>
          <w:sz w:val="16"/>
          <w:szCs w:val="16"/>
        </w:rPr>
        <w:t>Exterior: 1,02 cm</w:t>
      </w:r>
      <w:r w:rsidR="003033EA" w:rsidRPr="003965DA">
        <w:rPr>
          <w:rFonts w:ascii="Century Gothic" w:eastAsia="Questrial" w:hAnsi="Century Gothic" w:cs="Questrial"/>
          <w:color w:val="000000" w:themeColor="text1"/>
          <w:sz w:val="16"/>
          <w:szCs w:val="16"/>
        </w:rPr>
        <w:t>.</w:t>
      </w:r>
    </w:p>
    <w:p w14:paraId="776BED6A" w14:textId="77777777" w:rsidR="003033EA" w:rsidRPr="003965DA" w:rsidRDefault="003033EA" w:rsidP="003033EA">
      <w:pPr>
        <w:spacing w:after="120"/>
        <w:jc w:val="both"/>
        <w:rPr>
          <w:rFonts w:ascii="Century Gothic" w:hAnsi="Century Gothic"/>
          <w:color w:val="000000" w:themeColor="text1"/>
          <w:sz w:val="16"/>
          <w:szCs w:val="16"/>
        </w:rPr>
      </w:pPr>
      <w:r w:rsidRPr="003965DA">
        <w:rPr>
          <w:rFonts w:ascii="Century Gothic" w:eastAsia="Questrial" w:hAnsi="Century Gothic" w:cs="Questrial"/>
          <w:color w:val="000000" w:themeColor="text1"/>
          <w:sz w:val="16"/>
          <w:szCs w:val="16"/>
        </w:rPr>
        <w:t xml:space="preserve">Fuente “Century Gothic”. </w:t>
      </w:r>
    </w:p>
    <w:p w14:paraId="027FF3EC" w14:textId="7A6612D8" w:rsidR="003033EA" w:rsidRPr="003965DA" w:rsidRDefault="003C490D" w:rsidP="003033EA">
      <w:pPr>
        <w:spacing w:after="120"/>
        <w:jc w:val="both"/>
        <w:rPr>
          <w:rFonts w:ascii="Century Gothic" w:hAnsi="Century Gothic"/>
          <w:color w:val="000000" w:themeColor="text1"/>
          <w:sz w:val="16"/>
          <w:szCs w:val="16"/>
        </w:rPr>
      </w:pPr>
      <w:r w:rsidRPr="003965DA">
        <w:rPr>
          <w:rFonts w:ascii="Century Gothic" w:eastAsia="Questrial" w:hAnsi="Century Gothic" w:cs="Questrial"/>
          <w:color w:val="000000" w:themeColor="text1"/>
          <w:sz w:val="16"/>
          <w:szCs w:val="16"/>
        </w:rPr>
        <w:t>Tamaño 8</w:t>
      </w:r>
      <w:r w:rsidR="003033EA" w:rsidRPr="003965DA">
        <w:rPr>
          <w:rFonts w:ascii="Century Gothic" w:eastAsia="Questrial" w:hAnsi="Century Gothic" w:cs="Questrial"/>
          <w:color w:val="000000" w:themeColor="text1"/>
          <w:sz w:val="16"/>
          <w:szCs w:val="16"/>
        </w:rPr>
        <w:t xml:space="preserve">. </w:t>
      </w:r>
    </w:p>
    <w:p w14:paraId="01BD5451" w14:textId="75CF7A19" w:rsidR="003033EA" w:rsidRPr="003965DA" w:rsidRDefault="003033EA" w:rsidP="003033EA">
      <w:pPr>
        <w:spacing w:after="120"/>
        <w:jc w:val="both"/>
        <w:rPr>
          <w:rFonts w:ascii="Century Gothic" w:hAnsi="Century Gothic"/>
          <w:color w:val="000000" w:themeColor="text1"/>
          <w:sz w:val="16"/>
          <w:szCs w:val="16"/>
        </w:rPr>
      </w:pPr>
      <w:r w:rsidRPr="003965DA">
        <w:rPr>
          <w:rFonts w:ascii="Century Gothic" w:eastAsia="Questrial" w:hAnsi="Century Gothic" w:cs="Questrial"/>
          <w:color w:val="000000" w:themeColor="text1"/>
          <w:sz w:val="16"/>
          <w:szCs w:val="16"/>
        </w:rPr>
        <w:t>Color</w:t>
      </w:r>
      <w:r w:rsidR="00894038" w:rsidRPr="003965DA">
        <w:rPr>
          <w:rFonts w:ascii="Century Gothic" w:eastAsia="Questrial" w:hAnsi="Century Gothic" w:cs="Questrial"/>
          <w:color w:val="000000" w:themeColor="text1"/>
          <w:sz w:val="16"/>
          <w:szCs w:val="16"/>
        </w:rPr>
        <w:t>: negro automático</w:t>
      </w:r>
      <w:r w:rsidRPr="003965DA">
        <w:rPr>
          <w:rFonts w:ascii="Century Gothic" w:eastAsia="Questrial" w:hAnsi="Century Gothic" w:cs="Questrial"/>
          <w:color w:val="000000" w:themeColor="text1"/>
          <w:sz w:val="16"/>
          <w:szCs w:val="16"/>
        </w:rPr>
        <w:t xml:space="preserve">. </w:t>
      </w:r>
    </w:p>
    <w:p w14:paraId="57586804" w14:textId="77777777" w:rsidR="003033EA" w:rsidRPr="003965DA" w:rsidRDefault="003033EA" w:rsidP="003033EA">
      <w:pPr>
        <w:spacing w:after="120"/>
        <w:jc w:val="both"/>
        <w:rPr>
          <w:rFonts w:ascii="Century Gothic" w:hAnsi="Century Gothic"/>
          <w:color w:val="000000" w:themeColor="text1"/>
          <w:sz w:val="16"/>
          <w:szCs w:val="16"/>
        </w:rPr>
      </w:pPr>
      <w:r w:rsidRPr="003965DA">
        <w:rPr>
          <w:rFonts w:ascii="Century Gothic" w:eastAsia="Questrial" w:hAnsi="Century Gothic" w:cs="Questrial"/>
          <w:color w:val="000000" w:themeColor="text1"/>
          <w:sz w:val="16"/>
          <w:szCs w:val="16"/>
        </w:rPr>
        <w:t xml:space="preserve">Interlineado sencillo. </w:t>
      </w:r>
    </w:p>
    <w:p w14:paraId="759B41F4" w14:textId="77777777" w:rsidR="003033EA" w:rsidRPr="003965DA" w:rsidRDefault="003033EA" w:rsidP="003033EA">
      <w:pPr>
        <w:spacing w:after="120"/>
        <w:jc w:val="both"/>
        <w:rPr>
          <w:rFonts w:ascii="Century Gothic" w:hAnsi="Century Gothic"/>
          <w:color w:val="000000" w:themeColor="text1"/>
          <w:sz w:val="16"/>
          <w:szCs w:val="16"/>
        </w:rPr>
      </w:pPr>
      <w:r w:rsidRPr="003965DA">
        <w:rPr>
          <w:rFonts w:ascii="Century Gothic" w:eastAsia="Questrial" w:hAnsi="Century Gothic" w:cs="Questrial"/>
          <w:color w:val="000000" w:themeColor="text1"/>
          <w:sz w:val="16"/>
          <w:szCs w:val="16"/>
        </w:rPr>
        <w:t xml:space="preserve">Espacio posterior de 6 puntos. </w:t>
      </w:r>
    </w:p>
    <w:p w14:paraId="603E2466" w14:textId="0BC9C107" w:rsidR="003033EA" w:rsidRDefault="003033EA" w:rsidP="003033EA">
      <w:pPr>
        <w:spacing w:after="120"/>
        <w:jc w:val="both"/>
        <w:rPr>
          <w:rFonts w:ascii="Century Gothic" w:eastAsia="Questrial" w:hAnsi="Century Gothic" w:cs="Questrial"/>
          <w:color w:val="000000" w:themeColor="text1"/>
          <w:sz w:val="16"/>
          <w:szCs w:val="16"/>
        </w:rPr>
      </w:pPr>
      <w:r w:rsidRPr="003965DA">
        <w:rPr>
          <w:rFonts w:ascii="Century Gothic" w:eastAsia="Questrial" w:hAnsi="Century Gothic" w:cs="Questrial"/>
          <w:color w:val="000000" w:themeColor="text1"/>
          <w:sz w:val="16"/>
          <w:szCs w:val="16"/>
        </w:rPr>
        <w:t xml:space="preserve">Justificado. </w:t>
      </w:r>
    </w:p>
    <w:p w14:paraId="55FEE3B0" w14:textId="63DD8E3C" w:rsidR="00B7181B" w:rsidRDefault="00B7181B" w:rsidP="003033EA">
      <w:pPr>
        <w:spacing w:after="120"/>
        <w:jc w:val="both"/>
        <w:rPr>
          <w:rFonts w:ascii="Century Gothic" w:eastAsia="Questrial" w:hAnsi="Century Gothic" w:cs="Questrial"/>
          <w:color w:val="000000" w:themeColor="text1"/>
          <w:sz w:val="16"/>
          <w:szCs w:val="16"/>
        </w:rPr>
      </w:pPr>
      <w:r>
        <w:rPr>
          <w:rFonts w:ascii="Century Gothic" w:eastAsia="Questrial" w:hAnsi="Century Gothic" w:cs="Questrial"/>
          <w:color w:val="000000" w:themeColor="text1"/>
          <w:sz w:val="16"/>
          <w:szCs w:val="16"/>
        </w:rPr>
        <w:t>No habrá textos en negrita (a excepción de los títulos de epígrafes y figuras).</w:t>
      </w:r>
    </w:p>
    <w:p w14:paraId="45A6859D" w14:textId="5D2382EE" w:rsidR="00B7181B" w:rsidRPr="00854538" w:rsidRDefault="00B7181B" w:rsidP="003033EA">
      <w:pPr>
        <w:spacing w:after="120"/>
        <w:jc w:val="both"/>
        <w:rPr>
          <w:rFonts w:ascii="Century Gothic" w:hAnsi="Century Gothic"/>
          <w:color w:val="000000" w:themeColor="text1"/>
          <w:sz w:val="16"/>
          <w:szCs w:val="16"/>
        </w:rPr>
      </w:pPr>
      <w:r w:rsidRPr="00854538">
        <w:rPr>
          <w:rFonts w:ascii="Century Gothic" w:eastAsia="Questrial" w:hAnsi="Century Gothic" w:cs="Questrial"/>
          <w:color w:val="000000" w:themeColor="text1"/>
          <w:sz w:val="16"/>
          <w:szCs w:val="16"/>
        </w:rPr>
        <w:t xml:space="preserve">Las palabras no castellanas, </w:t>
      </w:r>
      <w:proofErr w:type="gramStart"/>
      <w:r w:rsidRPr="00854538">
        <w:rPr>
          <w:rFonts w:ascii="Century Gothic" w:eastAsia="Questrial" w:hAnsi="Century Gothic" w:cs="Questrial"/>
          <w:color w:val="000000" w:themeColor="text1"/>
          <w:sz w:val="16"/>
          <w:szCs w:val="16"/>
        </w:rPr>
        <w:t>neologismos</w:t>
      </w:r>
      <w:proofErr w:type="gramEnd"/>
      <w:r w:rsidRPr="00854538">
        <w:rPr>
          <w:rFonts w:ascii="Century Gothic" w:eastAsia="Questrial" w:hAnsi="Century Gothic" w:cs="Questrial"/>
          <w:color w:val="000000" w:themeColor="text1"/>
          <w:sz w:val="16"/>
          <w:szCs w:val="16"/>
        </w:rPr>
        <w:t xml:space="preserve"> así como l</w:t>
      </w:r>
      <w:r w:rsidR="00DE3D23" w:rsidRPr="00854538">
        <w:rPr>
          <w:rFonts w:ascii="Century Gothic" w:eastAsia="Questrial" w:hAnsi="Century Gothic" w:cs="Questrial"/>
          <w:color w:val="000000" w:themeColor="text1"/>
          <w:sz w:val="16"/>
          <w:szCs w:val="16"/>
        </w:rPr>
        <w:t>a</w:t>
      </w:r>
      <w:r w:rsidRPr="00854538">
        <w:rPr>
          <w:rFonts w:ascii="Century Gothic" w:eastAsia="Questrial" w:hAnsi="Century Gothic" w:cs="Questrial"/>
          <w:color w:val="000000" w:themeColor="text1"/>
          <w:sz w:val="16"/>
          <w:szCs w:val="16"/>
        </w:rPr>
        <w:t xml:space="preserve">s que así aparezcan recogidas en el DRAE (como </w:t>
      </w:r>
      <w:r w:rsidRPr="00854538">
        <w:rPr>
          <w:rFonts w:ascii="Century Gothic" w:eastAsia="Questrial" w:hAnsi="Century Gothic" w:cs="Questrial"/>
          <w:i/>
          <w:color w:val="000000" w:themeColor="text1"/>
          <w:sz w:val="16"/>
          <w:szCs w:val="16"/>
        </w:rPr>
        <w:t>marketing</w:t>
      </w:r>
      <w:r w:rsidRPr="00854538">
        <w:rPr>
          <w:rFonts w:ascii="Century Gothic" w:eastAsia="Questrial" w:hAnsi="Century Gothic" w:cs="Questrial"/>
          <w:color w:val="000000" w:themeColor="text1"/>
          <w:sz w:val="16"/>
          <w:szCs w:val="16"/>
        </w:rPr>
        <w:t xml:space="preserve">) irán en cursiva. Consultad </w:t>
      </w:r>
      <w:hyperlink r:id="rId11" w:history="1">
        <w:r w:rsidRPr="00854538">
          <w:rPr>
            <w:rStyle w:val="Hipervnculo"/>
            <w:rFonts w:ascii="Century Gothic" w:eastAsia="Questrial" w:hAnsi="Century Gothic" w:cs="Questrial"/>
            <w:color w:val="000000" w:themeColor="text1"/>
            <w:sz w:val="16"/>
            <w:szCs w:val="16"/>
            <w:u w:val="none"/>
          </w:rPr>
          <w:t>https://dle.rae.es/</w:t>
        </w:r>
      </w:hyperlink>
      <w:r w:rsidRPr="00854538">
        <w:rPr>
          <w:rFonts w:ascii="Century Gothic" w:eastAsia="Questrial" w:hAnsi="Century Gothic" w:cs="Questrial"/>
          <w:color w:val="000000" w:themeColor="text1"/>
          <w:sz w:val="16"/>
          <w:szCs w:val="16"/>
        </w:rPr>
        <w:t xml:space="preserve"> </w:t>
      </w:r>
    </w:p>
    <w:p w14:paraId="2B732BE3" w14:textId="77777777" w:rsidR="002832B1" w:rsidRDefault="002832B1" w:rsidP="003033EA">
      <w:pPr>
        <w:spacing w:after="120"/>
        <w:jc w:val="both"/>
        <w:rPr>
          <w:rFonts w:ascii="Century Gothic" w:eastAsia="Questrial" w:hAnsi="Century Gothic" w:cs="Questrial"/>
          <w:color w:val="000000" w:themeColor="text1"/>
          <w:sz w:val="16"/>
          <w:szCs w:val="16"/>
        </w:rPr>
      </w:pPr>
      <w:r>
        <w:rPr>
          <w:rFonts w:ascii="Century Gothic" w:eastAsia="Questrial" w:hAnsi="Century Gothic" w:cs="Questrial"/>
          <w:color w:val="000000" w:themeColor="text1"/>
          <w:sz w:val="16"/>
          <w:szCs w:val="16"/>
        </w:rPr>
        <w:t xml:space="preserve">El guion </w:t>
      </w:r>
      <w:r w:rsidRPr="002832B1">
        <w:rPr>
          <w:rFonts w:ascii="Century Gothic" w:eastAsia="Questrial" w:hAnsi="Century Gothic" w:cs="Questrial"/>
          <w:color w:val="000000" w:themeColor="text1"/>
          <w:sz w:val="16"/>
          <w:szCs w:val="16"/>
        </w:rPr>
        <w:t>—</w:t>
      </w:r>
      <w:r>
        <w:rPr>
          <w:rFonts w:ascii="Century Gothic" w:eastAsia="Questrial" w:hAnsi="Century Gothic" w:cs="Questrial"/>
          <w:color w:val="000000" w:themeColor="text1"/>
          <w:sz w:val="16"/>
          <w:szCs w:val="16"/>
        </w:rPr>
        <w:t>siempre</w:t>
      </w:r>
      <w:r w:rsidRPr="002832B1">
        <w:rPr>
          <w:rFonts w:ascii="Century Gothic" w:eastAsia="Questrial" w:hAnsi="Century Gothic" w:cs="Questrial"/>
          <w:color w:val="000000" w:themeColor="text1"/>
          <w:sz w:val="16"/>
          <w:szCs w:val="16"/>
        </w:rPr>
        <w:t>—</w:t>
      </w:r>
      <w:r>
        <w:rPr>
          <w:rFonts w:ascii="Century Gothic" w:eastAsia="Questrial" w:hAnsi="Century Gothic" w:cs="Questrial"/>
          <w:color w:val="000000" w:themeColor="text1"/>
          <w:sz w:val="16"/>
          <w:szCs w:val="16"/>
        </w:rPr>
        <w:t xml:space="preserve"> será largo. </w:t>
      </w:r>
    </w:p>
    <w:p w14:paraId="2CD45037" w14:textId="7A8DC2B2" w:rsidR="002832B1" w:rsidRDefault="002832B1" w:rsidP="003033EA">
      <w:pPr>
        <w:spacing w:after="120"/>
        <w:jc w:val="both"/>
        <w:rPr>
          <w:rFonts w:ascii="Century Gothic" w:eastAsia="Questrial" w:hAnsi="Century Gothic" w:cs="Questrial"/>
          <w:color w:val="000000" w:themeColor="text1"/>
          <w:sz w:val="16"/>
          <w:szCs w:val="16"/>
        </w:rPr>
      </w:pPr>
      <w:r>
        <w:rPr>
          <w:rFonts w:ascii="Century Gothic" w:eastAsia="Questrial" w:hAnsi="Century Gothic" w:cs="Questrial"/>
          <w:color w:val="000000" w:themeColor="text1"/>
          <w:sz w:val="16"/>
          <w:szCs w:val="16"/>
        </w:rPr>
        <w:t>Se utilizarán las “comillas” altas. Cuando en el interior de una “cita textual haya una ‘cita interna’ esta se indicará con comillas simples”.</w:t>
      </w:r>
    </w:p>
    <w:p w14:paraId="4B075983" w14:textId="77010868" w:rsidR="003033EA" w:rsidRPr="003965DA" w:rsidRDefault="00854538" w:rsidP="003033EA">
      <w:pPr>
        <w:spacing w:after="120"/>
        <w:jc w:val="both"/>
        <w:rPr>
          <w:rFonts w:ascii="Century Gothic" w:eastAsia="Questrial" w:hAnsi="Century Gothic" w:cs="Questrial"/>
          <w:color w:val="000000" w:themeColor="text1"/>
          <w:sz w:val="16"/>
          <w:szCs w:val="16"/>
        </w:rPr>
      </w:pPr>
      <w:r>
        <w:rPr>
          <w:rFonts w:ascii="Century Gothic" w:eastAsia="Questrial" w:hAnsi="Century Gothic" w:cs="Questrial"/>
          <w:color w:val="000000" w:themeColor="text1"/>
          <w:sz w:val="16"/>
          <w:szCs w:val="16"/>
        </w:rPr>
        <w:t>Introducid una l</w:t>
      </w:r>
      <w:r w:rsidR="003033EA" w:rsidRPr="003965DA">
        <w:rPr>
          <w:rFonts w:ascii="Century Gothic" w:eastAsia="Questrial" w:hAnsi="Century Gothic" w:cs="Questrial"/>
          <w:color w:val="000000" w:themeColor="text1"/>
          <w:sz w:val="16"/>
          <w:szCs w:val="16"/>
        </w:rPr>
        <w:t xml:space="preserve">ínea en blanco </w:t>
      </w:r>
      <w:r w:rsidR="00ED78E0">
        <w:rPr>
          <w:rFonts w:ascii="Century Gothic" w:eastAsia="Questrial" w:hAnsi="Century Gothic" w:cs="Questrial"/>
          <w:color w:val="000000" w:themeColor="text1"/>
          <w:sz w:val="16"/>
          <w:szCs w:val="16"/>
        </w:rPr>
        <w:t>tras</w:t>
      </w:r>
      <w:r w:rsidR="003033EA" w:rsidRPr="003965DA">
        <w:rPr>
          <w:rFonts w:ascii="Century Gothic" w:eastAsia="Questrial" w:hAnsi="Century Gothic" w:cs="Questrial"/>
          <w:color w:val="000000" w:themeColor="text1"/>
          <w:sz w:val="16"/>
          <w:szCs w:val="16"/>
        </w:rPr>
        <w:t xml:space="preserve"> el final del último párrafo </w:t>
      </w:r>
      <w:r w:rsidR="003861A2" w:rsidRPr="003965DA">
        <w:rPr>
          <w:rFonts w:ascii="Century Gothic" w:eastAsia="Questrial" w:hAnsi="Century Gothic" w:cs="Questrial"/>
          <w:color w:val="000000" w:themeColor="text1"/>
          <w:sz w:val="16"/>
          <w:szCs w:val="16"/>
        </w:rPr>
        <w:t xml:space="preserve">del epígrafe </w:t>
      </w:r>
      <w:r w:rsidR="003033EA" w:rsidRPr="003965DA">
        <w:rPr>
          <w:rFonts w:ascii="Century Gothic" w:eastAsia="Questrial" w:hAnsi="Century Gothic" w:cs="Questrial"/>
          <w:color w:val="000000" w:themeColor="text1"/>
          <w:sz w:val="16"/>
          <w:szCs w:val="16"/>
        </w:rPr>
        <w:t xml:space="preserve">y </w:t>
      </w:r>
      <w:r w:rsidR="00ED78E0">
        <w:rPr>
          <w:rFonts w:ascii="Century Gothic" w:eastAsia="Questrial" w:hAnsi="Century Gothic" w:cs="Questrial"/>
          <w:color w:val="000000" w:themeColor="text1"/>
          <w:sz w:val="16"/>
          <w:szCs w:val="16"/>
        </w:rPr>
        <w:t>antes d</w:t>
      </w:r>
      <w:r w:rsidR="003033EA" w:rsidRPr="003965DA">
        <w:rPr>
          <w:rFonts w:ascii="Century Gothic" w:eastAsia="Questrial" w:hAnsi="Century Gothic" w:cs="Questrial"/>
          <w:color w:val="000000" w:themeColor="text1"/>
          <w:sz w:val="16"/>
          <w:szCs w:val="16"/>
        </w:rPr>
        <w:t xml:space="preserve">el título del siguiente epígrafe. </w:t>
      </w:r>
    </w:p>
    <w:p w14:paraId="718972E0" w14:textId="487D6965" w:rsidR="003861A2" w:rsidRPr="003965DA" w:rsidRDefault="003861A2" w:rsidP="003033EA">
      <w:pPr>
        <w:spacing w:after="120"/>
        <w:jc w:val="both"/>
        <w:rPr>
          <w:rFonts w:ascii="Century Gothic" w:eastAsia="Questrial" w:hAnsi="Century Gothic" w:cs="Questrial"/>
          <w:color w:val="000000" w:themeColor="text1"/>
          <w:sz w:val="16"/>
          <w:szCs w:val="16"/>
        </w:rPr>
      </w:pPr>
      <w:r w:rsidRPr="003965DA">
        <w:rPr>
          <w:rFonts w:ascii="Century Gothic" w:eastAsia="Questrial" w:hAnsi="Century Gothic" w:cs="Questrial"/>
          <w:color w:val="000000" w:themeColor="text1"/>
          <w:sz w:val="16"/>
          <w:szCs w:val="16"/>
        </w:rPr>
        <w:t>Elimina</w:t>
      </w:r>
      <w:r w:rsidR="00854538">
        <w:rPr>
          <w:rFonts w:ascii="Century Gothic" w:eastAsia="Questrial" w:hAnsi="Century Gothic" w:cs="Questrial"/>
          <w:color w:val="000000" w:themeColor="text1"/>
          <w:sz w:val="16"/>
          <w:szCs w:val="16"/>
        </w:rPr>
        <w:t>d</w:t>
      </w:r>
      <w:r w:rsidRPr="003965DA">
        <w:rPr>
          <w:rFonts w:ascii="Century Gothic" w:eastAsia="Questrial" w:hAnsi="Century Gothic" w:cs="Questrial"/>
          <w:color w:val="000000" w:themeColor="text1"/>
          <w:sz w:val="16"/>
          <w:szCs w:val="16"/>
        </w:rPr>
        <w:t xml:space="preserve"> los dobles espacios utilizando el “Buscador” de Word:</w:t>
      </w:r>
    </w:p>
    <w:p w14:paraId="3E368D22" w14:textId="544C53C9" w:rsidR="003861A2" w:rsidRPr="003965DA" w:rsidRDefault="003861A2" w:rsidP="003861A2">
      <w:pPr>
        <w:spacing w:after="120"/>
        <w:jc w:val="center"/>
        <w:rPr>
          <w:rFonts w:ascii="Century Gothic" w:eastAsia="Questrial" w:hAnsi="Century Gothic" w:cs="Questrial"/>
          <w:b/>
          <w:color w:val="000000" w:themeColor="text1"/>
          <w:sz w:val="16"/>
          <w:szCs w:val="16"/>
        </w:rPr>
      </w:pPr>
      <w:r w:rsidRPr="003965DA">
        <w:rPr>
          <w:rFonts w:ascii="Century Gothic" w:eastAsia="Questrial" w:hAnsi="Century Gothic" w:cs="Questrial"/>
          <w:b/>
          <w:color w:val="000000" w:themeColor="text1"/>
          <w:sz w:val="16"/>
          <w:szCs w:val="16"/>
        </w:rPr>
        <w:t>Imagen 1: Cómo sustituir los espacios dobles en Word por espacios sencillos</w:t>
      </w:r>
      <w:r w:rsidR="00052EB0">
        <w:rPr>
          <w:rFonts w:ascii="Century Gothic" w:eastAsia="Questrial" w:hAnsi="Century Gothic" w:cs="Questrial"/>
          <w:b/>
          <w:color w:val="000000" w:themeColor="text1"/>
          <w:sz w:val="16"/>
          <w:szCs w:val="16"/>
        </w:rPr>
        <w:t xml:space="preserve"> (centrado y negrita)</w:t>
      </w:r>
    </w:p>
    <w:p w14:paraId="4D717448" w14:textId="58F8E308" w:rsidR="003861A2" w:rsidRPr="003965DA" w:rsidRDefault="003861A2" w:rsidP="003861A2">
      <w:pPr>
        <w:spacing w:after="120"/>
        <w:jc w:val="center"/>
        <w:rPr>
          <w:rFonts w:ascii="Century Gothic" w:hAnsi="Century Gothic"/>
          <w:color w:val="000000" w:themeColor="text1"/>
          <w:sz w:val="16"/>
          <w:szCs w:val="16"/>
        </w:rPr>
      </w:pPr>
      <w:r w:rsidRPr="003965DA">
        <w:rPr>
          <w:rFonts w:ascii="Century Gothic" w:hAnsi="Century Gothic"/>
          <w:noProof/>
          <w:color w:val="000000" w:themeColor="text1"/>
          <w:sz w:val="16"/>
          <w:szCs w:val="16"/>
        </w:rPr>
        <w:drawing>
          <wp:inline distT="0" distB="0" distL="0" distR="0" wp14:anchorId="3AD2F9F1" wp14:editId="09A66949">
            <wp:extent cx="1934253" cy="1266372"/>
            <wp:effectExtent l="0" t="0" r="0" b="381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ptura de pantalla 2019-12-24 a las 8.08.05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6466" cy="1274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25E6BE" w14:textId="1511E85C" w:rsidR="00242FCB" w:rsidRPr="003965DA" w:rsidRDefault="003861A2" w:rsidP="00242FCB">
      <w:pPr>
        <w:spacing w:after="120"/>
        <w:jc w:val="center"/>
        <w:rPr>
          <w:rFonts w:ascii="Century Gothic" w:hAnsi="Century Gothic"/>
          <w:color w:val="000000" w:themeColor="text1"/>
          <w:sz w:val="16"/>
          <w:szCs w:val="16"/>
        </w:rPr>
      </w:pPr>
      <w:r w:rsidRPr="003965DA">
        <w:rPr>
          <w:rFonts w:ascii="Century Gothic" w:hAnsi="Century Gothic"/>
          <w:color w:val="000000" w:themeColor="text1"/>
          <w:sz w:val="16"/>
          <w:szCs w:val="16"/>
        </w:rPr>
        <w:t>Fuente: Microsoft Word para Mac, versión 16.23</w:t>
      </w:r>
    </w:p>
    <w:p w14:paraId="7401C51D" w14:textId="77777777" w:rsidR="003033EA" w:rsidRPr="003965DA" w:rsidRDefault="003033EA" w:rsidP="003033EA">
      <w:pPr>
        <w:spacing w:after="120"/>
        <w:jc w:val="both"/>
        <w:rPr>
          <w:rFonts w:ascii="Century Gothic" w:hAnsi="Century Gothic"/>
          <w:color w:val="000000" w:themeColor="text1"/>
          <w:sz w:val="16"/>
          <w:szCs w:val="16"/>
        </w:rPr>
      </w:pPr>
    </w:p>
    <w:p w14:paraId="02F3D12A" w14:textId="168BA845" w:rsidR="003033EA" w:rsidRPr="003965DA" w:rsidRDefault="003033EA" w:rsidP="003033EA">
      <w:pPr>
        <w:spacing w:after="120"/>
        <w:jc w:val="both"/>
        <w:rPr>
          <w:rFonts w:ascii="Century Gothic" w:hAnsi="Century Gothic"/>
          <w:color w:val="000000" w:themeColor="text1"/>
          <w:sz w:val="16"/>
          <w:szCs w:val="16"/>
        </w:rPr>
      </w:pPr>
      <w:r w:rsidRPr="003965DA">
        <w:rPr>
          <w:rFonts w:ascii="Century Gothic" w:eastAsia="Questrial" w:hAnsi="Century Gothic" w:cs="Questrial"/>
          <w:b/>
          <w:color w:val="000000" w:themeColor="text1"/>
          <w:sz w:val="16"/>
          <w:szCs w:val="16"/>
        </w:rPr>
        <w:t>2. Epíg</w:t>
      </w:r>
      <w:r w:rsidR="003C490D" w:rsidRPr="003965DA">
        <w:rPr>
          <w:rFonts w:ascii="Century Gothic" w:eastAsia="Questrial" w:hAnsi="Century Gothic" w:cs="Questrial"/>
          <w:b/>
          <w:color w:val="000000" w:themeColor="text1"/>
          <w:sz w:val="16"/>
          <w:szCs w:val="16"/>
        </w:rPr>
        <w:t>rafes. Century Gothic, tamaño 8</w:t>
      </w:r>
      <w:r w:rsidRPr="003965DA">
        <w:rPr>
          <w:rFonts w:ascii="Century Gothic" w:eastAsia="Questrial" w:hAnsi="Century Gothic" w:cs="Questrial"/>
          <w:b/>
          <w:color w:val="000000" w:themeColor="text1"/>
          <w:sz w:val="16"/>
          <w:szCs w:val="16"/>
        </w:rPr>
        <w:t>, negrita, justificado, sin punto final</w:t>
      </w:r>
    </w:p>
    <w:p w14:paraId="5EABF3D3" w14:textId="77777777" w:rsidR="003033EA" w:rsidRPr="003965DA" w:rsidRDefault="003033EA" w:rsidP="003033EA">
      <w:pPr>
        <w:spacing w:after="120"/>
        <w:jc w:val="both"/>
        <w:rPr>
          <w:rFonts w:ascii="Century Gothic" w:hAnsi="Century Gothic"/>
          <w:color w:val="000000" w:themeColor="text1"/>
          <w:sz w:val="16"/>
          <w:szCs w:val="16"/>
        </w:rPr>
      </w:pPr>
      <w:r w:rsidRPr="003965DA">
        <w:rPr>
          <w:rFonts w:ascii="Century Gothic" w:eastAsia="Questrial" w:hAnsi="Century Gothic" w:cs="Questrial"/>
          <w:color w:val="000000" w:themeColor="text1"/>
          <w:sz w:val="16"/>
          <w:szCs w:val="16"/>
        </w:rPr>
        <w:t xml:space="preserve">Ídem. </w:t>
      </w:r>
    </w:p>
    <w:p w14:paraId="16543F78" w14:textId="77777777" w:rsidR="003033EA" w:rsidRPr="003965DA" w:rsidRDefault="003033EA" w:rsidP="003033EA">
      <w:pPr>
        <w:spacing w:after="120"/>
        <w:jc w:val="both"/>
        <w:rPr>
          <w:rFonts w:ascii="Century Gothic" w:hAnsi="Century Gothic"/>
          <w:color w:val="000000" w:themeColor="text1"/>
          <w:sz w:val="16"/>
          <w:szCs w:val="16"/>
        </w:rPr>
      </w:pPr>
    </w:p>
    <w:p w14:paraId="3913AA33" w14:textId="7DAC6F85" w:rsidR="003033EA" w:rsidRPr="003965DA" w:rsidRDefault="001E3383" w:rsidP="003033EA">
      <w:pPr>
        <w:spacing w:after="120"/>
        <w:jc w:val="both"/>
        <w:rPr>
          <w:rFonts w:ascii="Century Gothic" w:hAnsi="Century Gothic"/>
          <w:color w:val="000000" w:themeColor="text1"/>
          <w:sz w:val="16"/>
          <w:szCs w:val="16"/>
        </w:rPr>
      </w:pPr>
      <w:r w:rsidRPr="003965DA">
        <w:rPr>
          <w:rFonts w:ascii="Century Gothic" w:eastAsia="Questrial" w:hAnsi="Century Gothic" w:cs="Questrial"/>
          <w:b/>
          <w:color w:val="000000" w:themeColor="text1"/>
          <w:sz w:val="16"/>
          <w:szCs w:val="16"/>
        </w:rPr>
        <w:t>2</w:t>
      </w:r>
      <w:r w:rsidR="003033EA" w:rsidRPr="003965DA">
        <w:rPr>
          <w:rFonts w:ascii="Century Gothic" w:eastAsia="Questrial" w:hAnsi="Century Gothic" w:cs="Questrial"/>
          <w:b/>
          <w:color w:val="000000" w:themeColor="text1"/>
          <w:sz w:val="16"/>
          <w:szCs w:val="16"/>
        </w:rPr>
        <w:t xml:space="preserve">.1. </w:t>
      </w:r>
      <w:proofErr w:type="spellStart"/>
      <w:r w:rsidR="003033EA" w:rsidRPr="003965DA">
        <w:rPr>
          <w:rFonts w:ascii="Century Gothic" w:eastAsia="Questrial" w:hAnsi="Century Gothic" w:cs="Questrial"/>
          <w:b/>
          <w:color w:val="000000" w:themeColor="text1"/>
          <w:sz w:val="16"/>
          <w:szCs w:val="16"/>
        </w:rPr>
        <w:t>Subpígrafe</w:t>
      </w:r>
      <w:r w:rsidR="00ED78E0">
        <w:rPr>
          <w:rFonts w:ascii="Century Gothic" w:eastAsia="Questrial" w:hAnsi="Century Gothic" w:cs="Questrial"/>
          <w:b/>
          <w:color w:val="000000" w:themeColor="text1"/>
          <w:sz w:val="16"/>
          <w:szCs w:val="16"/>
        </w:rPr>
        <w:t>s</w:t>
      </w:r>
      <w:proofErr w:type="spellEnd"/>
    </w:p>
    <w:p w14:paraId="267B3019" w14:textId="2E0D6A8E" w:rsidR="003033EA" w:rsidRPr="003965DA" w:rsidRDefault="003033EA" w:rsidP="003965DA">
      <w:pPr>
        <w:spacing w:after="120"/>
        <w:jc w:val="both"/>
        <w:rPr>
          <w:rFonts w:ascii="Century Gothic" w:hAnsi="Century Gothic"/>
          <w:color w:val="000000" w:themeColor="text1"/>
          <w:sz w:val="16"/>
          <w:szCs w:val="16"/>
        </w:rPr>
      </w:pPr>
      <w:r w:rsidRPr="003965DA">
        <w:rPr>
          <w:rFonts w:ascii="Century Gothic" w:eastAsia="Questrial" w:hAnsi="Century Gothic" w:cs="Questrial"/>
          <w:color w:val="000000" w:themeColor="text1"/>
          <w:sz w:val="16"/>
          <w:szCs w:val="16"/>
        </w:rPr>
        <w:lastRenderedPageBreak/>
        <w:t xml:space="preserve">Ídem. </w:t>
      </w:r>
    </w:p>
    <w:p w14:paraId="5EF103AD" w14:textId="07CD2C17" w:rsidR="003033EA" w:rsidRPr="003965DA" w:rsidRDefault="003033EA" w:rsidP="003033EA">
      <w:pPr>
        <w:spacing w:after="120"/>
        <w:jc w:val="center"/>
        <w:rPr>
          <w:rFonts w:ascii="Century Gothic" w:hAnsi="Century Gothic"/>
          <w:color w:val="000000" w:themeColor="text1"/>
          <w:sz w:val="16"/>
          <w:szCs w:val="16"/>
        </w:rPr>
      </w:pPr>
      <w:r w:rsidRPr="003965DA">
        <w:rPr>
          <w:rFonts w:ascii="Century Gothic" w:eastAsia="Questrial" w:hAnsi="Century Gothic" w:cs="Questrial"/>
          <w:b/>
          <w:color w:val="000000" w:themeColor="text1"/>
          <w:sz w:val="16"/>
          <w:szCs w:val="16"/>
        </w:rPr>
        <w:t xml:space="preserve">Tabla 1: Título (Century Gothic, </w:t>
      </w:r>
      <w:r w:rsidR="003C490D" w:rsidRPr="003965DA">
        <w:rPr>
          <w:rFonts w:ascii="Century Gothic" w:eastAsia="Questrial" w:hAnsi="Century Gothic" w:cs="Questrial"/>
          <w:b/>
          <w:color w:val="000000" w:themeColor="text1"/>
          <w:sz w:val="16"/>
          <w:szCs w:val="16"/>
        </w:rPr>
        <w:t>8</w:t>
      </w:r>
      <w:r w:rsidRPr="003965DA">
        <w:rPr>
          <w:rFonts w:ascii="Century Gothic" w:eastAsia="Questrial" w:hAnsi="Century Gothic" w:cs="Questrial"/>
          <w:b/>
          <w:color w:val="000000" w:themeColor="text1"/>
          <w:sz w:val="16"/>
          <w:szCs w:val="16"/>
        </w:rPr>
        <w:t>, negrita, centrado en página. La tabla siempre debe ser aludida en el texto (Ej.: “Como ilustra la tabla 1…”). Eliminar espacios anteriores y posteriores editando párrafo y seleccionando toda la tabla. Sin punto final</w:t>
      </w:r>
      <w:r w:rsidR="00031C38" w:rsidRPr="003965DA">
        <w:rPr>
          <w:rFonts w:ascii="Century Gothic" w:eastAsia="Questrial" w:hAnsi="Century Gothic" w:cs="Questrial"/>
          <w:b/>
          <w:color w:val="000000" w:themeColor="text1"/>
          <w:sz w:val="16"/>
          <w:szCs w:val="16"/>
        </w:rPr>
        <w:t>. Autoajustar al contenido de la tabla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210"/>
        <w:gridCol w:w="1178"/>
        <w:gridCol w:w="1703"/>
        <w:gridCol w:w="2125"/>
      </w:tblGrid>
      <w:tr w:rsidR="003965DA" w:rsidRPr="003965DA" w14:paraId="7585FBC7" w14:textId="77777777" w:rsidTr="00031C38">
        <w:trPr>
          <w:jc w:val="center"/>
        </w:trPr>
        <w:tc>
          <w:tcPr>
            <w:tcW w:w="0" w:type="auto"/>
            <w:tcBorders>
              <w:left w:val="nil"/>
            </w:tcBorders>
            <w:shd w:val="clear" w:color="auto" w:fill="FFFFFF"/>
          </w:tcPr>
          <w:p w14:paraId="5F26E075" w14:textId="77777777" w:rsidR="003033EA" w:rsidRPr="003965DA" w:rsidRDefault="003033EA" w:rsidP="006F5332">
            <w:pPr>
              <w:ind w:left="60" w:right="60"/>
              <w:jc w:val="center"/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</w:pPr>
            <w:r w:rsidRPr="003965DA">
              <w:rPr>
                <w:rFonts w:ascii="Century Gothic" w:eastAsia="Questrial" w:hAnsi="Century Gothic" w:cs="Questrial"/>
                <w:b/>
                <w:color w:val="000000" w:themeColor="text1"/>
                <w:sz w:val="16"/>
                <w:szCs w:val="16"/>
              </w:rPr>
              <w:t>Frecuencia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FFFFFF"/>
          </w:tcPr>
          <w:p w14:paraId="717DD5D2" w14:textId="77777777" w:rsidR="003033EA" w:rsidRPr="003965DA" w:rsidRDefault="003033EA" w:rsidP="006F5332">
            <w:pPr>
              <w:ind w:left="60" w:right="60"/>
              <w:jc w:val="center"/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</w:pPr>
            <w:r w:rsidRPr="003965DA">
              <w:rPr>
                <w:rFonts w:ascii="Century Gothic" w:eastAsia="Questrial" w:hAnsi="Century Gothic" w:cs="Questrial"/>
                <w:b/>
                <w:color w:val="000000" w:themeColor="text1"/>
                <w:sz w:val="16"/>
                <w:szCs w:val="16"/>
              </w:rPr>
              <w:t>Porcentaje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FFFFFF"/>
          </w:tcPr>
          <w:p w14:paraId="0380DA05" w14:textId="77777777" w:rsidR="003033EA" w:rsidRPr="003965DA" w:rsidRDefault="003033EA" w:rsidP="006F5332">
            <w:pPr>
              <w:ind w:left="60" w:right="60"/>
              <w:jc w:val="center"/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</w:pPr>
            <w:r w:rsidRPr="003965DA">
              <w:rPr>
                <w:rFonts w:ascii="Century Gothic" w:eastAsia="Questrial" w:hAnsi="Century Gothic" w:cs="Questrial"/>
                <w:b/>
                <w:color w:val="000000" w:themeColor="text1"/>
                <w:sz w:val="16"/>
                <w:szCs w:val="16"/>
              </w:rPr>
              <w:t>Porcentaje válido</w:t>
            </w:r>
          </w:p>
        </w:tc>
        <w:tc>
          <w:tcPr>
            <w:tcW w:w="0" w:type="auto"/>
            <w:tcBorders>
              <w:bottom w:val="single" w:sz="4" w:space="0" w:color="000000"/>
              <w:right w:val="nil"/>
            </w:tcBorders>
            <w:shd w:val="clear" w:color="auto" w:fill="FFFFFF"/>
          </w:tcPr>
          <w:p w14:paraId="0138A7B2" w14:textId="77777777" w:rsidR="003033EA" w:rsidRPr="003965DA" w:rsidRDefault="003033EA" w:rsidP="006F5332">
            <w:pPr>
              <w:ind w:left="60" w:right="60"/>
              <w:jc w:val="center"/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</w:pPr>
            <w:r w:rsidRPr="003965DA">
              <w:rPr>
                <w:rFonts w:ascii="Century Gothic" w:eastAsia="Questrial" w:hAnsi="Century Gothic" w:cs="Questrial"/>
                <w:b/>
                <w:color w:val="000000" w:themeColor="text1"/>
                <w:sz w:val="16"/>
                <w:szCs w:val="16"/>
              </w:rPr>
              <w:t>Porcentaje acumulado</w:t>
            </w:r>
          </w:p>
        </w:tc>
      </w:tr>
      <w:tr w:rsidR="003965DA" w:rsidRPr="003965DA" w14:paraId="566BB0F1" w14:textId="77777777" w:rsidTr="00031C38">
        <w:trPr>
          <w:jc w:val="center"/>
        </w:trPr>
        <w:tc>
          <w:tcPr>
            <w:tcW w:w="0" w:type="auto"/>
            <w:tcBorders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3018F044" w14:textId="77777777" w:rsidR="003033EA" w:rsidRPr="003965DA" w:rsidRDefault="003033EA" w:rsidP="006F5332">
            <w:pPr>
              <w:tabs>
                <w:tab w:val="left" w:pos="637"/>
              </w:tabs>
              <w:ind w:left="60" w:right="336"/>
              <w:jc w:val="right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3965DA">
              <w:rPr>
                <w:rFonts w:ascii="Century Gothic" w:eastAsia="Questrial" w:hAnsi="Century Gothic" w:cs="Questrial"/>
                <w:color w:val="000000" w:themeColor="text1"/>
                <w:sz w:val="16"/>
                <w:szCs w:val="16"/>
              </w:rPr>
              <w:t>280</w:t>
            </w:r>
          </w:p>
        </w:tc>
        <w:tc>
          <w:tcPr>
            <w:tcW w:w="0" w:type="auto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7C6202B" w14:textId="77777777" w:rsidR="003033EA" w:rsidRPr="003965DA" w:rsidRDefault="003033EA" w:rsidP="006F5332">
            <w:pPr>
              <w:ind w:left="60" w:right="336"/>
              <w:jc w:val="right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3965DA">
              <w:rPr>
                <w:rFonts w:ascii="Century Gothic" w:eastAsia="Questrial" w:hAnsi="Century Gothic" w:cs="Questrial"/>
                <w:color w:val="000000" w:themeColor="text1"/>
                <w:sz w:val="16"/>
                <w:szCs w:val="16"/>
              </w:rPr>
              <w:t>23,2</w:t>
            </w:r>
          </w:p>
        </w:tc>
        <w:tc>
          <w:tcPr>
            <w:tcW w:w="0" w:type="auto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6CCE5B2" w14:textId="77777777" w:rsidR="003033EA" w:rsidRPr="003965DA" w:rsidRDefault="003033EA" w:rsidP="006F5332">
            <w:pPr>
              <w:jc w:val="center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3965DA">
              <w:rPr>
                <w:rFonts w:ascii="Century Gothic" w:eastAsia="Questrial" w:hAnsi="Century Gothic" w:cs="Questrial"/>
                <w:color w:val="000000" w:themeColor="text1"/>
                <w:sz w:val="16"/>
                <w:szCs w:val="16"/>
              </w:rPr>
              <w:t>24,7</w:t>
            </w:r>
          </w:p>
        </w:tc>
        <w:tc>
          <w:tcPr>
            <w:tcW w:w="0" w:type="auto"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D94897F" w14:textId="77777777" w:rsidR="003033EA" w:rsidRPr="003965DA" w:rsidRDefault="003033EA" w:rsidP="006F5332">
            <w:pPr>
              <w:jc w:val="center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3965DA">
              <w:rPr>
                <w:rFonts w:ascii="Century Gothic" w:eastAsia="Questrial" w:hAnsi="Century Gothic" w:cs="Questrial"/>
                <w:color w:val="000000" w:themeColor="text1"/>
                <w:sz w:val="16"/>
                <w:szCs w:val="16"/>
              </w:rPr>
              <w:t>24,7</w:t>
            </w:r>
          </w:p>
        </w:tc>
      </w:tr>
      <w:tr w:rsidR="003965DA" w:rsidRPr="003965DA" w14:paraId="5F4198A8" w14:textId="77777777" w:rsidTr="00031C38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7C6FE54A" w14:textId="77777777" w:rsidR="003033EA" w:rsidRPr="003965DA" w:rsidRDefault="003033EA" w:rsidP="006F5332">
            <w:pPr>
              <w:tabs>
                <w:tab w:val="left" w:pos="637"/>
              </w:tabs>
              <w:ind w:left="60" w:right="336"/>
              <w:jc w:val="right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3965DA">
              <w:rPr>
                <w:rFonts w:ascii="Century Gothic" w:eastAsia="Questrial" w:hAnsi="Century Gothic" w:cs="Questrial"/>
                <w:color w:val="000000" w:themeColor="text1"/>
                <w:sz w:val="16"/>
                <w:szCs w:val="16"/>
              </w:rPr>
              <w:t>381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BBC3C9E" w14:textId="77777777" w:rsidR="003033EA" w:rsidRPr="003965DA" w:rsidRDefault="003033EA" w:rsidP="006F5332">
            <w:pPr>
              <w:ind w:left="60" w:right="336"/>
              <w:jc w:val="right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3965DA">
              <w:rPr>
                <w:rFonts w:ascii="Century Gothic" w:eastAsia="Questrial" w:hAnsi="Century Gothic" w:cs="Questrial"/>
                <w:color w:val="000000" w:themeColor="text1"/>
                <w:sz w:val="16"/>
                <w:szCs w:val="16"/>
              </w:rPr>
              <w:t>31,6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F6E799A" w14:textId="77777777" w:rsidR="003033EA" w:rsidRPr="003965DA" w:rsidRDefault="003033EA" w:rsidP="006F5332">
            <w:pPr>
              <w:jc w:val="center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3965DA">
              <w:rPr>
                <w:rFonts w:ascii="Century Gothic" w:eastAsia="Questrial" w:hAnsi="Century Gothic" w:cs="Questrial"/>
                <w:color w:val="000000" w:themeColor="text1"/>
                <w:sz w:val="16"/>
                <w:szCs w:val="16"/>
              </w:rPr>
              <w:t>33,6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C3BDAB1" w14:textId="77777777" w:rsidR="003033EA" w:rsidRPr="003965DA" w:rsidRDefault="003033EA" w:rsidP="006F5332">
            <w:pPr>
              <w:jc w:val="center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3965DA">
              <w:rPr>
                <w:rFonts w:ascii="Century Gothic" w:eastAsia="Questrial" w:hAnsi="Century Gothic" w:cs="Questrial"/>
                <w:color w:val="000000" w:themeColor="text1"/>
                <w:sz w:val="16"/>
                <w:szCs w:val="16"/>
              </w:rPr>
              <w:t>58,3</w:t>
            </w:r>
          </w:p>
        </w:tc>
      </w:tr>
      <w:tr w:rsidR="003965DA" w:rsidRPr="003965DA" w14:paraId="479B6D31" w14:textId="77777777" w:rsidTr="00031C38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728A557F" w14:textId="77777777" w:rsidR="003033EA" w:rsidRPr="003965DA" w:rsidRDefault="003033EA" w:rsidP="006F5332">
            <w:pPr>
              <w:tabs>
                <w:tab w:val="left" w:pos="637"/>
              </w:tabs>
              <w:ind w:left="60" w:right="336"/>
              <w:jc w:val="right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3965DA">
              <w:rPr>
                <w:rFonts w:ascii="Century Gothic" w:eastAsia="Questrial" w:hAnsi="Century Gothic" w:cs="Questrial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FFEDBA1" w14:textId="77777777" w:rsidR="003033EA" w:rsidRPr="003965DA" w:rsidRDefault="003033EA" w:rsidP="006F5332">
            <w:pPr>
              <w:ind w:left="60" w:right="336"/>
              <w:jc w:val="right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3965DA">
              <w:rPr>
                <w:rFonts w:ascii="Century Gothic" w:eastAsia="Questrial" w:hAnsi="Century Gothic" w:cs="Questrial"/>
                <w:color w:val="000000" w:themeColor="text1"/>
                <w:sz w:val="16"/>
                <w:szCs w:val="16"/>
              </w:rPr>
              <w:t>0,6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F3C77F2" w14:textId="77777777" w:rsidR="003033EA" w:rsidRPr="003965DA" w:rsidRDefault="003033EA" w:rsidP="006F5332">
            <w:pPr>
              <w:jc w:val="center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3965DA">
              <w:rPr>
                <w:rFonts w:ascii="Century Gothic" w:eastAsia="Questrial" w:hAnsi="Century Gothic" w:cs="Questrial"/>
                <w:color w:val="000000" w:themeColor="text1"/>
                <w:sz w:val="16"/>
                <w:szCs w:val="16"/>
              </w:rPr>
              <w:t>0,6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DD24B31" w14:textId="77777777" w:rsidR="003033EA" w:rsidRPr="003965DA" w:rsidRDefault="003033EA" w:rsidP="006F5332">
            <w:pPr>
              <w:jc w:val="center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3965DA">
              <w:rPr>
                <w:rFonts w:ascii="Century Gothic" w:eastAsia="Questrial" w:hAnsi="Century Gothic" w:cs="Questrial"/>
                <w:color w:val="000000" w:themeColor="text1"/>
                <w:sz w:val="16"/>
                <w:szCs w:val="16"/>
              </w:rPr>
              <w:t>59,0</w:t>
            </w:r>
          </w:p>
        </w:tc>
      </w:tr>
      <w:tr w:rsidR="003965DA" w:rsidRPr="003965DA" w14:paraId="0013A724" w14:textId="77777777" w:rsidTr="00031C38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30B8DB33" w14:textId="77777777" w:rsidR="003033EA" w:rsidRPr="003965DA" w:rsidRDefault="003033EA" w:rsidP="006F5332">
            <w:pPr>
              <w:tabs>
                <w:tab w:val="left" w:pos="637"/>
              </w:tabs>
              <w:ind w:left="60" w:right="336"/>
              <w:jc w:val="right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3965DA">
              <w:rPr>
                <w:rFonts w:ascii="Century Gothic" w:eastAsia="Questrial" w:hAnsi="Century Gothic" w:cs="Questrial"/>
                <w:color w:val="000000" w:themeColor="text1"/>
                <w:sz w:val="16"/>
                <w:szCs w:val="16"/>
              </w:rPr>
              <w:t>210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EBE0AAB" w14:textId="77777777" w:rsidR="003033EA" w:rsidRPr="003965DA" w:rsidRDefault="003033EA" w:rsidP="006F5332">
            <w:pPr>
              <w:ind w:left="60" w:right="336"/>
              <w:jc w:val="right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3965DA">
              <w:rPr>
                <w:rFonts w:ascii="Century Gothic" w:eastAsia="Questrial" w:hAnsi="Century Gothic" w:cs="Questrial"/>
                <w:color w:val="000000" w:themeColor="text1"/>
                <w:sz w:val="16"/>
                <w:szCs w:val="16"/>
              </w:rPr>
              <w:t>17,4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BAC257B" w14:textId="77777777" w:rsidR="003033EA" w:rsidRPr="003965DA" w:rsidRDefault="003033EA" w:rsidP="006F5332">
            <w:pPr>
              <w:jc w:val="center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3965DA">
              <w:rPr>
                <w:rFonts w:ascii="Century Gothic" w:eastAsia="Questrial" w:hAnsi="Century Gothic" w:cs="Questrial"/>
                <w:color w:val="000000" w:themeColor="text1"/>
                <w:sz w:val="16"/>
                <w:szCs w:val="16"/>
              </w:rPr>
              <w:t>18,5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6268D9E" w14:textId="77777777" w:rsidR="003033EA" w:rsidRPr="003965DA" w:rsidRDefault="003033EA" w:rsidP="006F5332">
            <w:pPr>
              <w:jc w:val="center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3965DA">
              <w:rPr>
                <w:rFonts w:ascii="Century Gothic" w:eastAsia="Questrial" w:hAnsi="Century Gothic" w:cs="Questrial"/>
                <w:color w:val="000000" w:themeColor="text1"/>
                <w:sz w:val="16"/>
                <w:szCs w:val="16"/>
              </w:rPr>
              <w:t>77,5</w:t>
            </w:r>
          </w:p>
        </w:tc>
      </w:tr>
      <w:tr w:rsidR="003965DA" w:rsidRPr="003965DA" w14:paraId="5B16566D" w14:textId="77777777" w:rsidTr="00031C38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0CFFC129" w14:textId="77777777" w:rsidR="003033EA" w:rsidRPr="003965DA" w:rsidRDefault="003033EA" w:rsidP="006F5332">
            <w:pPr>
              <w:tabs>
                <w:tab w:val="left" w:pos="637"/>
              </w:tabs>
              <w:ind w:left="60" w:right="336"/>
              <w:jc w:val="right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3965DA">
              <w:rPr>
                <w:rFonts w:ascii="Century Gothic" w:eastAsia="Questrial" w:hAnsi="Century Gothic" w:cs="Questrial"/>
                <w:color w:val="000000" w:themeColor="text1"/>
                <w:sz w:val="16"/>
                <w:szCs w:val="16"/>
              </w:rPr>
              <w:t>107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AA1F466" w14:textId="77777777" w:rsidR="003033EA" w:rsidRPr="003965DA" w:rsidRDefault="003033EA" w:rsidP="006F5332">
            <w:pPr>
              <w:ind w:left="60" w:right="336"/>
              <w:jc w:val="right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3965DA">
              <w:rPr>
                <w:rFonts w:ascii="Century Gothic" w:eastAsia="Questrial" w:hAnsi="Century Gothic" w:cs="Questrial"/>
                <w:color w:val="000000" w:themeColor="text1"/>
                <w:sz w:val="16"/>
                <w:szCs w:val="16"/>
              </w:rPr>
              <w:t>8,9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229BE85" w14:textId="77777777" w:rsidR="003033EA" w:rsidRPr="003965DA" w:rsidRDefault="003033EA" w:rsidP="006F5332">
            <w:pPr>
              <w:jc w:val="center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3965DA">
              <w:rPr>
                <w:rFonts w:ascii="Century Gothic" w:eastAsia="Questrial" w:hAnsi="Century Gothic" w:cs="Questrial"/>
                <w:color w:val="000000" w:themeColor="text1"/>
                <w:sz w:val="16"/>
                <w:szCs w:val="16"/>
              </w:rPr>
              <w:t>9,4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67ED74C" w14:textId="77777777" w:rsidR="003033EA" w:rsidRPr="003965DA" w:rsidRDefault="003033EA" w:rsidP="006F5332">
            <w:pPr>
              <w:jc w:val="center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3965DA">
              <w:rPr>
                <w:rFonts w:ascii="Century Gothic" w:eastAsia="Questrial" w:hAnsi="Century Gothic" w:cs="Questrial"/>
                <w:color w:val="000000" w:themeColor="text1"/>
                <w:sz w:val="16"/>
                <w:szCs w:val="16"/>
              </w:rPr>
              <w:t>86,9</w:t>
            </w:r>
          </w:p>
        </w:tc>
      </w:tr>
      <w:tr w:rsidR="003965DA" w:rsidRPr="003965DA" w14:paraId="4BD3B54B" w14:textId="77777777" w:rsidTr="00031C38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02FE68F2" w14:textId="77777777" w:rsidR="003033EA" w:rsidRPr="003965DA" w:rsidRDefault="003033EA" w:rsidP="006F5332">
            <w:pPr>
              <w:tabs>
                <w:tab w:val="left" w:pos="637"/>
              </w:tabs>
              <w:ind w:left="60" w:right="336"/>
              <w:jc w:val="right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3965DA">
              <w:rPr>
                <w:rFonts w:ascii="Century Gothic" w:eastAsia="Questrial" w:hAnsi="Century Gothic" w:cs="Questrial"/>
                <w:color w:val="000000" w:themeColor="text1"/>
                <w:sz w:val="16"/>
                <w:szCs w:val="16"/>
              </w:rPr>
              <w:t>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50CBB1E" w14:textId="77777777" w:rsidR="003033EA" w:rsidRPr="003965DA" w:rsidRDefault="003033EA" w:rsidP="006F5332">
            <w:pPr>
              <w:ind w:left="60" w:right="336"/>
              <w:jc w:val="right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3965DA">
              <w:rPr>
                <w:rFonts w:ascii="Century Gothic" w:eastAsia="Questrial" w:hAnsi="Century Gothic" w:cs="Questrial"/>
                <w:color w:val="000000" w:themeColor="text1"/>
                <w:sz w:val="16"/>
                <w:szCs w:val="16"/>
              </w:rPr>
              <w:t>7,5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4735861" w14:textId="77777777" w:rsidR="003033EA" w:rsidRPr="003965DA" w:rsidRDefault="003033EA" w:rsidP="006F5332">
            <w:pPr>
              <w:jc w:val="center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3965DA">
              <w:rPr>
                <w:rFonts w:ascii="Century Gothic" w:eastAsia="Questrial" w:hAnsi="Century Gothic" w:cs="Questrial"/>
                <w:color w:val="000000" w:themeColor="text1"/>
                <w:sz w:val="16"/>
                <w:szCs w:val="16"/>
              </w:rPr>
              <w:t>7,9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81229A0" w14:textId="77777777" w:rsidR="003033EA" w:rsidRPr="003965DA" w:rsidRDefault="003033EA" w:rsidP="006F5332">
            <w:pPr>
              <w:jc w:val="center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3965DA">
              <w:rPr>
                <w:rFonts w:ascii="Century Gothic" w:eastAsia="Questrial" w:hAnsi="Century Gothic" w:cs="Questrial"/>
                <w:color w:val="000000" w:themeColor="text1"/>
                <w:sz w:val="16"/>
                <w:szCs w:val="16"/>
              </w:rPr>
              <w:t>94,9</w:t>
            </w:r>
          </w:p>
        </w:tc>
      </w:tr>
      <w:tr w:rsidR="003965DA" w:rsidRPr="003965DA" w14:paraId="1F82C742" w14:textId="77777777" w:rsidTr="00031C38">
        <w:trPr>
          <w:jc w:val="center"/>
        </w:trPr>
        <w:tc>
          <w:tcPr>
            <w:tcW w:w="0" w:type="auto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</w:tcPr>
          <w:p w14:paraId="13DED3BE" w14:textId="77777777" w:rsidR="003033EA" w:rsidRPr="003965DA" w:rsidRDefault="003033EA" w:rsidP="006F5332">
            <w:pPr>
              <w:tabs>
                <w:tab w:val="left" w:pos="637"/>
              </w:tabs>
              <w:ind w:left="60" w:right="336"/>
              <w:jc w:val="right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3965DA">
              <w:rPr>
                <w:rFonts w:ascii="Century Gothic" w:eastAsia="Questrial" w:hAnsi="Century Gothic" w:cs="Questrial"/>
                <w:color w:val="000000" w:themeColor="text1"/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66DDD2A" w14:textId="77777777" w:rsidR="003033EA" w:rsidRPr="003965DA" w:rsidRDefault="003033EA" w:rsidP="006F5332">
            <w:pPr>
              <w:ind w:left="60" w:right="336"/>
              <w:jc w:val="right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3965DA">
              <w:rPr>
                <w:rFonts w:ascii="Century Gothic" w:eastAsia="Questrial" w:hAnsi="Century Gothic" w:cs="Questrial"/>
                <w:color w:val="000000" w:themeColor="text1"/>
                <w:sz w:val="16"/>
                <w:szCs w:val="16"/>
              </w:rPr>
              <w:t>2,2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CA767E" w14:textId="77777777" w:rsidR="003033EA" w:rsidRPr="003965DA" w:rsidRDefault="003033EA" w:rsidP="006F5332">
            <w:pPr>
              <w:jc w:val="center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3965DA">
              <w:rPr>
                <w:rFonts w:ascii="Century Gothic" w:eastAsia="Questrial" w:hAnsi="Century Gothic" w:cs="Questrial"/>
                <w:color w:val="000000" w:themeColor="text1"/>
                <w:sz w:val="16"/>
                <w:szCs w:val="16"/>
              </w:rPr>
              <w:t>2,3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right w:val="nil"/>
            </w:tcBorders>
            <w:shd w:val="clear" w:color="auto" w:fill="FFFFFF"/>
          </w:tcPr>
          <w:p w14:paraId="35307845" w14:textId="77777777" w:rsidR="003033EA" w:rsidRPr="003965DA" w:rsidRDefault="003033EA" w:rsidP="006F5332">
            <w:pPr>
              <w:jc w:val="center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3965DA">
              <w:rPr>
                <w:rFonts w:ascii="Century Gothic" w:eastAsia="Questrial" w:hAnsi="Century Gothic" w:cs="Questrial"/>
                <w:color w:val="000000" w:themeColor="text1"/>
                <w:sz w:val="16"/>
                <w:szCs w:val="16"/>
              </w:rPr>
              <w:t>97,2</w:t>
            </w:r>
          </w:p>
        </w:tc>
      </w:tr>
    </w:tbl>
    <w:p w14:paraId="14E27970" w14:textId="7A5E1059" w:rsidR="003033EA" w:rsidRPr="003965DA" w:rsidRDefault="003033EA" w:rsidP="001E3383">
      <w:pPr>
        <w:adjustRightInd w:val="0"/>
        <w:spacing w:before="120" w:after="120"/>
        <w:jc w:val="center"/>
        <w:rPr>
          <w:rFonts w:ascii="Century Gothic" w:hAnsi="Century Gothic"/>
          <w:color w:val="000000" w:themeColor="text1"/>
          <w:sz w:val="16"/>
          <w:szCs w:val="16"/>
        </w:rPr>
      </w:pPr>
      <w:r w:rsidRPr="003965DA">
        <w:rPr>
          <w:rFonts w:ascii="Century Gothic" w:eastAsia="Questrial" w:hAnsi="Century Gothic" w:cs="Questrial"/>
          <w:color w:val="000000" w:themeColor="text1"/>
          <w:sz w:val="16"/>
          <w:szCs w:val="16"/>
        </w:rPr>
        <w:t>Fuente: XYZ (centrado en página, espacio previo)</w:t>
      </w:r>
      <w:r w:rsidR="00B35462" w:rsidRPr="003965DA">
        <w:rPr>
          <w:rFonts w:ascii="Century Gothic" w:eastAsia="Questrial" w:hAnsi="Century Gothic" w:cs="Questrial"/>
          <w:color w:val="000000" w:themeColor="text1"/>
          <w:sz w:val="16"/>
          <w:szCs w:val="16"/>
        </w:rPr>
        <w:t>.</w:t>
      </w:r>
    </w:p>
    <w:p w14:paraId="4F5983BF" w14:textId="77777777" w:rsidR="003033EA" w:rsidRPr="003965DA" w:rsidRDefault="003033EA" w:rsidP="003033EA">
      <w:pPr>
        <w:spacing w:after="120"/>
        <w:rPr>
          <w:rFonts w:ascii="Century Gothic" w:hAnsi="Century Gothic"/>
          <w:color w:val="000000" w:themeColor="text1"/>
          <w:sz w:val="16"/>
          <w:szCs w:val="16"/>
        </w:rPr>
      </w:pPr>
    </w:p>
    <w:p w14:paraId="382009DC" w14:textId="17EA0A72" w:rsidR="003033EA" w:rsidRPr="003965DA" w:rsidRDefault="003033EA" w:rsidP="00854538">
      <w:pPr>
        <w:spacing w:after="120"/>
        <w:jc w:val="both"/>
        <w:rPr>
          <w:rFonts w:ascii="Century Gothic" w:hAnsi="Century Gothic"/>
          <w:color w:val="000000" w:themeColor="text1"/>
          <w:sz w:val="16"/>
          <w:szCs w:val="16"/>
        </w:rPr>
      </w:pPr>
      <w:r w:rsidRPr="003965DA">
        <w:rPr>
          <w:rFonts w:ascii="Century Gothic" w:eastAsia="Questrial" w:hAnsi="Century Gothic" w:cs="Questrial"/>
          <w:color w:val="000000" w:themeColor="text1"/>
          <w:sz w:val="16"/>
          <w:szCs w:val="16"/>
        </w:rPr>
        <w:t>Formatos de citación en texto: (Gutiérrez, 2003: 26); Como menciona Gutiérrez (2003: 26). Más de un autor se separa por punto y coma (;).</w:t>
      </w:r>
    </w:p>
    <w:p w14:paraId="4026FDBC" w14:textId="5B3F3754" w:rsidR="003033EA" w:rsidRPr="003965DA" w:rsidRDefault="00B7181B" w:rsidP="00854538">
      <w:pPr>
        <w:spacing w:after="120"/>
        <w:jc w:val="both"/>
        <w:rPr>
          <w:rFonts w:ascii="Century Gothic" w:hAnsi="Century Gothic"/>
          <w:color w:val="000000" w:themeColor="text1"/>
          <w:sz w:val="16"/>
          <w:szCs w:val="16"/>
        </w:rPr>
      </w:pPr>
      <w:r>
        <w:rPr>
          <w:rFonts w:ascii="Century Gothic" w:eastAsia="Questrial" w:hAnsi="Century Gothic" w:cs="Questrial"/>
          <w:color w:val="000000" w:themeColor="text1"/>
          <w:sz w:val="16"/>
          <w:szCs w:val="16"/>
        </w:rPr>
        <w:t>Aunque no se debe abusar de ellas, p</w:t>
      </w:r>
      <w:r w:rsidR="003033EA" w:rsidRPr="003965DA">
        <w:rPr>
          <w:rFonts w:ascii="Century Gothic" w:eastAsia="Questrial" w:hAnsi="Century Gothic" w:cs="Questrial"/>
          <w:color w:val="000000" w:themeColor="text1"/>
          <w:sz w:val="16"/>
          <w:szCs w:val="16"/>
        </w:rPr>
        <w:t xml:space="preserve">ara citas literales de más de 40 palabras, </w:t>
      </w:r>
      <w:r w:rsidR="00854538">
        <w:rPr>
          <w:rFonts w:ascii="Century Gothic" w:eastAsia="Questrial" w:hAnsi="Century Gothic" w:cs="Questrial"/>
          <w:color w:val="000000" w:themeColor="text1"/>
          <w:sz w:val="16"/>
          <w:szCs w:val="16"/>
        </w:rPr>
        <w:t xml:space="preserve">estas </w:t>
      </w:r>
      <w:r w:rsidR="00DE3D23">
        <w:rPr>
          <w:rFonts w:ascii="Century Gothic" w:eastAsia="Questrial" w:hAnsi="Century Gothic" w:cs="Questrial"/>
          <w:color w:val="000000" w:themeColor="text1"/>
          <w:sz w:val="16"/>
          <w:szCs w:val="16"/>
        </w:rPr>
        <w:t xml:space="preserve">irán </w:t>
      </w:r>
      <w:r w:rsidR="003033EA" w:rsidRPr="003965DA">
        <w:rPr>
          <w:rFonts w:ascii="Century Gothic" w:eastAsia="Questrial" w:hAnsi="Century Gothic" w:cs="Questrial"/>
          <w:color w:val="000000" w:themeColor="text1"/>
          <w:sz w:val="16"/>
          <w:szCs w:val="16"/>
        </w:rPr>
        <w:t>en párrafo aparte, sin comillas, precedido por dos pun</w:t>
      </w:r>
      <w:r w:rsidR="003C490D" w:rsidRPr="003965DA">
        <w:rPr>
          <w:rFonts w:ascii="Century Gothic" w:eastAsia="Questrial" w:hAnsi="Century Gothic" w:cs="Questrial"/>
          <w:color w:val="000000" w:themeColor="text1"/>
          <w:sz w:val="16"/>
          <w:szCs w:val="16"/>
        </w:rPr>
        <w:t>tos (:),</w:t>
      </w:r>
      <w:r w:rsidR="003861A2" w:rsidRPr="003965DA">
        <w:rPr>
          <w:rFonts w:ascii="Century Gothic" w:eastAsia="Questrial" w:hAnsi="Century Gothic" w:cs="Questrial"/>
          <w:color w:val="000000" w:themeColor="text1"/>
          <w:sz w:val="16"/>
          <w:szCs w:val="16"/>
        </w:rPr>
        <w:t xml:space="preserve"> </w:t>
      </w:r>
      <w:r w:rsidR="003C490D" w:rsidRPr="003965DA">
        <w:rPr>
          <w:rFonts w:ascii="Century Gothic" w:eastAsia="Questrial" w:hAnsi="Century Gothic" w:cs="Questrial"/>
          <w:color w:val="000000" w:themeColor="text1"/>
          <w:sz w:val="16"/>
          <w:szCs w:val="16"/>
        </w:rPr>
        <w:t xml:space="preserve">en bloque justificado, </w:t>
      </w:r>
      <w:r w:rsidR="008067D0" w:rsidRPr="003965DA">
        <w:rPr>
          <w:rFonts w:ascii="Century Gothic" w:eastAsia="Questrial" w:hAnsi="Century Gothic" w:cs="Questrial"/>
          <w:color w:val="000000" w:themeColor="text1"/>
          <w:sz w:val="16"/>
          <w:szCs w:val="16"/>
        </w:rPr>
        <w:t>con</w:t>
      </w:r>
      <w:r w:rsidR="003033EA" w:rsidRPr="003965DA">
        <w:rPr>
          <w:rFonts w:ascii="Century Gothic" w:eastAsia="Questrial" w:hAnsi="Century Gothic" w:cs="Questrial"/>
          <w:color w:val="000000" w:themeColor="text1"/>
          <w:sz w:val="16"/>
          <w:szCs w:val="16"/>
        </w:rPr>
        <w:t xml:space="preserve"> sangría</w:t>
      </w:r>
      <w:r w:rsidR="008067D0" w:rsidRPr="003965DA">
        <w:rPr>
          <w:rFonts w:ascii="Century Gothic" w:eastAsia="Questrial" w:hAnsi="Century Gothic" w:cs="Questrial"/>
          <w:color w:val="000000" w:themeColor="text1"/>
          <w:sz w:val="16"/>
          <w:szCs w:val="16"/>
        </w:rPr>
        <w:t xml:space="preserve"> de 1 cm</w:t>
      </w:r>
      <w:r w:rsidR="003033EA" w:rsidRPr="003965DA">
        <w:rPr>
          <w:rFonts w:ascii="Century Gothic" w:eastAsia="Questrial" w:hAnsi="Century Gothic" w:cs="Questrial"/>
          <w:color w:val="000000" w:themeColor="text1"/>
          <w:sz w:val="16"/>
          <w:szCs w:val="16"/>
        </w:rPr>
        <w:t>, punto siempre después del paréntesis, nunca antes. Ver este ejemplo:</w:t>
      </w:r>
    </w:p>
    <w:p w14:paraId="7AF23B7F" w14:textId="233A6EA7" w:rsidR="003033EA" w:rsidRPr="003965DA" w:rsidRDefault="003033EA" w:rsidP="00854538">
      <w:pPr>
        <w:snapToGrid w:val="0"/>
        <w:spacing w:after="120"/>
        <w:jc w:val="both"/>
        <w:rPr>
          <w:rFonts w:ascii="Century Gothic" w:hAnsi="Century Gothic"/>
          <w:color w:val="000000" w:themeColor="text1"/>
          <w:sz w:val="16"/>
          <w:szCs w:val="16"/>
        </w:rPr>
      </w:pPr>
      <w:r w:rsidRPr="003965DA">
        <w:rPr>
          <w:rFonts w:ascii="Century Gothic" w:eastAsia="Questrial" w:hAnsi="Century Gothic" w:cs="Questrial"/>
          <w:color w:val="000000" w:themeColor="text1"/>
          <w:sz w:val="16"/>
          <w:szCs w:val="16"/>
        </w:rPr>
        <w:t>Tal y como asegura Gómez:</w:t>
      </w:r>
    </w:p>
    <w:p w14:paraId="39E161AF" w14:textId="13B3CE0B" w:rsidR="003033EA" w:rsidRDefault="00677CED" w:rsidP="00242FCB">
      <w:pPr>
        <w:snapToGrid w:val="0"/>
        <w:spacing w:after="120"/>
        <w:ind w:left="567"/>
        <w:jc w:val="both"/>
        <w:rPr>
          <w:rFonts w:ascii="Century Gothic" w:eastAsia="Questrial" w:hAnsi="Century Gothic" w:cs="Questrial"/>
          <w:color w:val="000000" w:themeColor="text1"/>
          <w:sz w:val="16"/>
          <w:szCs w:val="16"/>
        </w:rPr>
      </w:pPr>
      <w:r w:rsidRPr="00ED78E0">
        <w:rPr>
          <w:rFonts w:ascii="Century Gothic" w:eastAsia="Questrial" w:hAnsi="Century Gothic" w:cs="Questrial"/>
          <w:color w:val="ED7D31" w:themeColor="accent2"/>
          <w:sz w:val="16"/>
          <w:szCs w:val="16"/>
        </w:rPr>
        <w:t xml:space="preserve">[Sangría izquierda 1 cm] </w:t>
      </w:r>
      <w:r w:rsidR="003033EA" w:rsidRPr="003965DA">
        <w:rPr>
          <w:rFonts w:ascii="Century Gothic" w:eastAsia="Questrial" w:hAnsi="Century Gothic" w:cs="Questrial"/>
          <w:color w:val="000000" w:themeColor="text1"/>
          <w:sz w:val="16"/>
          <w:szCs w:val="16"/>
        </w:rPr>
        <w:t>Es necesario establecer elementos comunes entre los</w:t>
      </w:r>
      <w:r w:rsidR="003861A2" w:rsidRPr="003965DA">
        <w:rPr>
          <w:rFonts w:ascii="Century Gothic" w:eastAsia="Questrial" w:hAnsi="Century Gothic" w:cs="Questrial"/>
          <w:color w:val="000000" w:themeColor="text1"/>
          <w:sz w:val="16"/>
          <w:szCs w:val="16"/>
        </w:rPr>
        <w:t xml:space="preserve"> </w:t>
      </w:r>
      <w:r w:rsidR="003033EA" w:rsidRPr="003965DA">
        <w:rPr>
          <w:rFonts w:ascii="Century Gothic" w:eastAsia="Questrial" w:hAnsi="Century Gothic" w:cs="Questrial"/>
          <w:color w:val="000000" w:themeColor="text1"/>
          <w:sz w:val="16"/>
          <w:szCs w:val="16"/>
        </w:rPr>
        <w:t>diferentes planteamientos epistemológicos, y que a través de</w:t>
      </w:r>
      <w:r w:rsidR="003861A2" w:rsidRPr="003965DA">
        <w:rPr>
          <w:rFonts w:ascii="Century Gothic" w:eastAsia="Questrial" w:hAnsi="Century Gothic" w:cs="Questrial"/>
          <w:color w:val="000000" w:themeColor="text1"/>
          <w:sz w:val="16"/>
          <w:szCs w:val="16"/>
        </w:rPr>
        <w:t xml:space="preserve"> </w:t>
      </w:r>
      <w:r w:rsidR="003033EA" w:rsidRPr="003965DA">
        <w:rPr>
          <w:rFonts w:ascii="Century Gothic" w:eastAsia="Questrial" w:hAnsi="Century Gothic" w:cs="Questrial"/>
          <w:color w:val="000000" w:themeColor="text1"/>
          <w:sz w:val="16"/>
          <w:szCs w:val="16"/>
        </w:rPr>
        <w:t>ellos puedan las sociedades científicas allanar el camino</w:t>
      </w:r>
      <w:r w:rsidR="003861A2" w:rsidRPr="003965DA">
        <w:rPr>
          <w:rFonts w:ascii="Century Gothic" w:eastAsia="Questrial" w:hAnsi="Century Gothic" w:cs="Questrial"/>
          <w:color w:val="000000" w:themeColor="text1"/>
          <w:sz w:val="16"/>
          <w:szCs w:val="16"/>
        </w:rPr>
        <w:t xml:space="preserve"> </w:t>
      </w:r>
      <w:r w:rsidR="003033EA" w:rsidRPr="003965DA">
        <w:rPr>
          <w:rFonts w:ascii="Century Gothic" w:eastAsia="Questrial" w:hAnsi="Century Gothic" w:cs="Questrial"/>
          <w:color w:val="000000" w:themeColor="text1"/>
          <w:sz w:val="16"/>
          <w:szCs w:val="16"/>
        </w:rPr>
        <w:t>hacia la conformación de marcos de diálogo desde</w:t>
      </w:r>
      <w:r w:rsidR="003861A2" w:rsidRPr="003965DA">
        <w:rPr>
          <w:rFonts w:ascii="Century Gothic" w:eastAsia="Questrial" w:hAnsi="Century Gothic" w:cs="Questrial"/>
          <w:color w:val="000000" w:themeColor="text1"/>
          <w:sz w:val="16"/>
          <w:szCs w:val="16"/>
        </w:rPr>
        <w:t xml:space="preserve"> </w:t>
      </w:r>
      <w:r w:rsidR="003033EA" w:rsidRPr="003965DA">
        <w:rPr>
          <w:rFonts w:ascii="Century Gothic" w:eastAsia="Questrial" w:hAnsi="Century Gothic" w:cs="Questrial"/>
          <w:color w:val="000000" w:themeColor="text1"/>
          <w:sz w:val="16"/>
          <w:szCs w:val="16"/>
        </w:rPr>
        <w:t>los</w:t>
      </w:r>
      <w:r w:rsidR="003861A2" w:rsidRPr="003965DA">
        <w:rPr>
          <w:rFonts w:ascii="Century Gothic" w:eastAsia="Questrial" w:hAnsi="Century Gothic" w:cs="Questrial"/>
          <w:color w:val="000000" w:themeColor="text1"/>
          <w:sz w:val="16"/>
          <w:szCs w:val="16"/>
        </w:rPr>
        <w:t xml:space="preserve"> </w:t>
      </w:r>
      <w:r w:rsidR="003033EA" w:rsidRPr="003965DA">
        <w:rPr>
          <w:rFonts w:ascii="Century Gothic" w:eastAsia="Questrial" w:hAnsi="Century Gothic" w:cs="Questrial"/>
          <w:color w:val="000000" w:themeColor="text1"/>
          <w:sz w:val="16"/>
          <w:szCs w:val="16"/>
        </w:rPr>
        <w:t xml:space="preserve">intersticios. La </w:t>
      </w:r>
      <w:proofErr w:type="spellStart"/>
      <w:r w:rsidR="003033EA" w:rsidRPr="003965DA">
        <w:rPr>
          <w:rFonts w:ascii="Century Gothic" w:eastAsia="Questrial" w:hAnsi="Century Gothic" w:cs="Questrial"/>
          <w:color w:val="000000" w:themeColor="text1"/>
          <w:sz w:val="16"/>
          <w:szCs w:val="16"/>
        </w:rPr>
        <w:t>transdisciplinariedad</w:t>
      </w:r>
      <w:proofErr w:type="spellEnd"/>
      <w:r w:rsidR="003033EA" w:rsidRPr="003965DA">
        <w:rPr>
          <w:rFonts w:ascii="Century Gothic" w:eastAsia="Questrial" w:hAnsi="Century Gothic" w:cs="Questrial"/>
          <w:color w:val="000000" w:themeColor="text1"/>
          <w:sz w:val="16"/>
          <w:szCs w:val="16"/>
        </w:rPr>
        <w:t xml:space="preserve"> es necesaria entonces</w:t>
      </w:r>
      <w:r w:rsidR="003861A2" w:rsidRPr="003965DA">
        <w:rPr>
          <w:rFonts w:ascii="Century Gothic" w:eastAsia="Questrial" w:hAnsi="Century Gothic" w:cs="Questrial"/>
          <w:color w:val="000000" w:themeColor="text1"/>
          <w:sz w:val="16"/>
          <w:szCs w:val="16"/>
        </w:rPr>
        <w:t xml:space="preserve"> </w:t>
      </w:r>
      <w:r w:rsidR="003033EA" w:rsidRPr="003965DA">
        <w:rPr>
          <w:rFonts w:ascii="Century Gothic" w:eastAsia="Questrial" w:hAnsi="Century Gothic" w:cs="Questrial"/>
          <w:color w:val="000000" w:themeColor="text1"/>
          <w:sz w:val="16"/>
          <w:szCs w:val="16"/>
        </w:rPr>
        <w:t>para transgredir las barreras científicas que atan el progreso</w:t>
      </w:r>
      <w:r w:rsidR="003861A2" w:rsidRPr="003965DA">
        <w:rPr>
          <w:rFonts w:ascii="Century Gothic" w:eastAsia="Questrial" w:hAnsi="Century Gothic" w:cs="Questrial"/>
          <w:color w:val="000000" w:themeColor="text1"/>
          <w:sz w:val="16"/>
          <w:szCs w:val="16"/>
        </w:rPr>
        <w:t xml:space="preserve"> </w:t>
      </w:r>
      <w:r w:rsidR="003033EA" w:rsidRPr="003965DA">
        <w:rPr>
          <w:rFonts w:ascii="Century Gothic" w:eastAsia="Questrial" w:hAnsi="Century Gothic" w:cs="Questrial"/>
          <w:color w:val="000000" w:themeColor="text1"/>
          <w:sz w:val="16"/>
          <w:szCs w:val="16"/>
        </w:rPr>
        <w:t>de la</w:t>
      </w:r>
      <w:r w:rsidR="003861A2" w:rsidRPr="003965DA">
        <w:rPr>
          <w:rFonts w:ascii="Century Gothic" w:eastAsia="Questrial" w:hAnsi="Century Gothic" w:cs="Questrial"/>
          <w:color w:val="000000" w:themeColor="text1"/>
          <w:sz w:val="16"/>
          <w:szCs w:val="16"/>
        </w:rPr>
        <w:t xml:space="preserve"> </w:t>
      </w:r>
      <w:r w:rsidR="003033EA" w:rsidRPr="003965DA">
        <w:rPr>
          <w:rFonts w:ascii="Century Gothic" w:eastAsia="Questrial" w:hAnsi="Century Gothic" w:cs="Questrial"/>
          <w:color w:val="000000" w:themeColor="text1"/>
          <w:sz w:val="16"/>
          <w:szCs w:val="16"/>
        </w:rPr>
        <w:t>ciencia (1991: 85).</w:t>
      </w:r>
    </w:p>
    <w:p w14:paraId="3E1FB0D9" w14:textId="4704114D" w:rsidR="00DE3D23" w:rsidRDefault="00DE3D23" w:rsidP="00242FCB">
      <w:pPr>
        <w:snapToGrid w:val="0"/>
        <w:spacing w:after="120"/>
        <w:jc w:val="both"/>
        <w:rPr>
          <w:rFonts w:ascii="Century Gothic" w:eastAsia="Questrial" w:hAnsi="Century Gothic" w:cs="Questrial"/>
          <w:color w:val="000000" w:themeColor="text1"/>
          <w:sz w:val="16"/>
          <w:szCs w:val="16"/>
        </w:rPr>
      </w:pPr>
      <w:r>
        <w:rPr>
          <w:rFonts w:ascii="Century Gothic" w:eastAsia="Questrial" w:hAnsi="Century Gothic" w:cs="Questrial"/>
          <w:color w:val="000000" w:themeColor="text1"/>
          <w:sz w:val="16"/>
          <w:szCs w:val="16"/>
        </w:rPr>
        <w:t>Se podrá</w:t>
      </w:r>
      <w:r w:rsidR="00854538">
        <w:rPr>
          <w:rFonts w:ascii="Century Gothic" w:eastAsia="Questrial" w:hAnsi="Century Gothic" w:cs="Questrial"/>
          <w:color w:val="000000" w:themeColor="text1"/>
          <w:sz w:val="16"/>
          <w:szCs w:val="16"/>
        </w:rPr>
        <w:t>n</w:t>
      </w:r>
      <w:r>
        <w:rPr>
          <w:rFonts w:ascii="Century Gothic" w:eastAsia="Questrial" w:hAnsi="Century Gothic" w:cs="Questrial"/>
          <w:color w:val="000000" w:themeColor="text1"/>
          <w:sz w:val="16"/>
          <w:szCs w:val="16"/>
        </w:rPr>
        <w:t xml:space="preserve"> intervenir las citas textuales recortando su extensión, solo </w:t>
      </w:r>
      <w:r w:rsidR="00ED78E0">
        <w:rPr>
          <w:rFonts w:ascii="Century Gothic" w:eastAsia="Questrial" w:hAnsi="Century Gothic" w:cs="Questrial"/>
          <w:color w:val="000000" w:themeColor="text1"/>
          <w:sz w:val="16"/>
          <w:szCs w:val="16"/>
        </w:rPr>
        <w:t>en su interior</w:t>
      </w:r>
      <w:r>
        <w:rPr>
          <w:rFonts w:ascii="Century Gothic" w:eastAsia="Questrial" w:hAnsi="Century Gothic" w:cs="Questrial"/>
          <w:color w:val="000000" w:themeColor="text1"/>
          <w:sz w:val="16"/>
          <w:szCs w:val="16"/>
        </w:rPr>
        <w:t>, con […]. Si hubiera un erro</w:t>
      </w:r>
      <w:r w:rsidR="00854538">
        <w:rPr>
          <w:rFonts w:ascii="Century Gothic" w:eastAsia="Questrial" w:hAnsi="Century Gothic" w:cs="Questrial"/>
          <w:color w:val="000000" w:themeColor="text1"/>
          <w:sz w:val="16"/>
          <w:szCs w:val="16"/>
        </w:rPr>
        <w:t>r en la cita</w:t>
      </w:r>
      <w:r>
        <w:rPr>
          <w:rFonts w:ascii="Century Gothic" w:eastAsia="Questrial" w:hAnsi="Century Gothic" w:cs="Questrial"/>
          <w:color w:val="000000" w:themeColor="text1"/>
          <w:sz w:val="16"/>
          <w:szCs w:val="16"/>
        </w:rPr>
        <w:t>, se deja y a continuación se hace notar con (sic).</w:t>
      </w:r>
      <w:r w:rsidR="00854538">
        <w:rPr>
          <w:rFonts w:ascii="Century Gothic" w:eastAsia="Questrial" w:hAnsi="Century Gothic" w:cs="Questrial"/>
          <w:color w:val="000000" w:themeColor="text1"/>
          <w:sz w:val="16"/>
          <w:szCs w:val="16"/>
        </w:rPr>
        <w:t xml:space="preserve"> </w:t>
      </w:r>
      <w:r>
        <w:rPr>
          <w:rFonts w:ascii="Century Gothic" w:eastAsia="Questrial" w:hAnsi="Century Gothic" w:cs="Questrial"/>
          <w:color w:val="000000" w:themeColor="text1"/>
          <w:sz w:val="16"/>
          <w:szCs w:val="16"/>
        </w:rPr>
        <w:t xml:space="preserve">Si se cita un texto en otro idioma, en el cuerpo textual </w:t>
      </w:r>
      <w:r w:rsidR="00854538">
        <w:rPr>
          <w:rFonts w:ascii="Century Gothic" w:eastAsia="Questrial" w:hAnsi="Century Gothic" w:cs="Questrial"/>
          <w:color w:val="000000" w:themeColor="text1"/>
          <w:sz w:val="16"/>
          <w:szCs w:val="16"/>
        </w:rPr>
        <w:t xml:space="preserve">del manuscrito </w:t>
      </w:r>
      <w:r>
        <w:rPr>
          <w:rFonts w:ascii="Century Gothic" w:eastAsia="Questrial" w:hAnsi="Century Gothic" w:cs="Questrial"/>
          <w:color w:val="000000" w:themeColor="text1"/>
          <w:sz w:val="16"/>
          <w:szCs w:val="16"/>
        </w:rPr>
        <w:t>se deja la traducción al castellano</w:t>
      </w:r>
      <w:r w:rsidR="00854538">
        <w:rPr>
          <w:rFonts w:ascii="Century Gothic" w:eastAsia="Questrial" w:hAnsi="Century Gothic" w:cs="Questrial"/>
          <w:color w:val="000000" w:themeColor="text1"/>
          <w:sz w:val="16"/>
          <w:szCs w:val="16"/>
        </w:rPr>
        <w:t xml:space="preserve"> </w:t>
      </w:r>
      <w:r w:rsidR="00854538" w:rsidRPr="00DE3D23">
        <w:rPr>
          <w:rFonts w:ascii="Century Gothic" w:eastAsia="Questrial" w:hAnsi="Century Gothic" w:cs="Questrial"/>
          <w:color w:val="000000" w:themeColor="text1"/>
          <w:sz w:val="16"/>
          <w:szCs w:val="16"/>
          <w:vertAlign w:val="superscript"/>
        </w:rPr>
        <w:t>[</w:t>
      </w:r>
      <w:r w:rsidR="00854538">
        <w:rPr>
          <w:rFonts w:ascii="Century Gothic" w:eastAsia="Questrial" w:hAnsi="Century Gothic" w:cs="Questrial"/>
          <w:color w:val="000000" w:themeColor="text1"/>
          <w:sz w:val="16"/>
          <w:szCs w:val="16"/>
          <w:vertAlign w:val="superscript"/>
        </w:rPr>
        <w:t>3</w:t>
      </w:r>
      <w:r w:rsidR="00854538" w:rsidRPr="00DE3D23">
        <w:rPr>
          <w:rFonts w:ascii="Century Gothic" w:eastAsia="Questrial" w:hAnsi="Century Gothic" w:cs="Questrial"/>
          <w:color w:val="000000" w:themeColor="text1"/>
          <w:sz w:val="16"/>
          <w:szCs w:val="16"/>
          <w:vertAlign w:val="superscript"/>
        </w:rPr>
        <w:t>]</w:t>
      </w:r>
      <w:r w:rsidR="00854538">
        <w:rPr>
          <w:rFonts w:ascii="Century Gothic" w:eastAsia="Questrial" w:hAnsi="Century Gothic" w:cs="Questrial"/>
          <w:color w:val="000000" w:themeColor="text1"/>
          <w:sz w:val="16"/>
          <w:szCs w:val="16"/>
        </w:rPr>
        <w:t xml:space="preserve"> </w:t>
      </w:r>
      <w:r>
        <w:rPr>
          <w:rFonts w:ascii="Century Gothic" w:eastAsia="Questrial" w:hAnsi="Century Gothic" w:cs="Questrial"/>
          <w:color w:val="000000" w:themeColor="text1"/>
          <w:sz w:val="16"/>
          <w:szCs w:val="16"/>
        </w:rPr>
        <w:t>y en nota al final del documento se indicará el texto en la lengua oficial.</w:t>
      </w:r>
    </w:p>
    <w:p w14:paraId="34ED815E" w14:textId="5FCA64B3" w:rsidR="00242FCB" w:rsidRDefault="00242FCB" w:rsidP="00242FCB">
      <w:pPr>
        <w:snapToGrid w:val="0"/>
        <w:spacing w:after="120"/>
        <w:jc w:val="both"/>
        <w:rPr>
          <w:rFonts w:ascii="Century Gothic" w:eastAsia="Questrial" w:hAnsi="Century Gothic" w:cs="Questrial"/>
          <w:color w:val="000000" w:themeColor="text1"/>
          <w:sz w:val="16"/>
          <w:szCs w:val="16"/>
        </w:rPr>
      </w:pPr>
      <w:r>
        <w:rPr>
          <w:rFonts w:ascii="Century Gothic" w:eastAsia="Questrial" w:hAnsi="Century Gothic" w:cs="Questrial"/>
          <w:color w:val="000000" w:themeColor="text1"/>
          <w:sz w:val="16"/>
          <w:szCs w:val="16"/>
        </w:rPr>
        <w:t>Cómo citar contenidos audiovisuales</w:t>
      </w:r>
      <w:r w:rsidR="00DE3D23">
        <w:rPr>
          <w:rFonts w:ascii="Century Gothic" w:eastAsia="Questrial" w:hAnsi="Century Gothic" w:cs="Questrial"/>
          <w:color w:val="000000" w:themeColor="text1"/>
          <w:sz w:val="16"/>
          <w:szCs w:val="16"/>
        </w:rPr>
        <w:t xml:space="preserve">: </w:t>
      </w:r>
    </w:p>
    <w:p w14:paraId="3D45A076" w14:textId="2CC4C761" w:rsidR="00242FCB" w:rsidRPr="00DE3D23" w:rsidRDefault="00242FCB" w:rsidP="00DE3D23">
      <w:pPr>
        <w:pStyle w:val="Prrafodelista"/>
        <w:numPr>
          <w:ilvl w:val="0"/>
          <w:numId w:val="1"/>
        </w:numPr>
        <w:snapToGrid w:val="0"/>
        <w:spacing w:after="120"/>
        <w:jc w:val="both"/>
        <w:rPr>
          <w:rFonts w:ascii="Century Gothic" w:hAnsi="Century Gothic"/>
          <w:color w:val="000000" w:themeColor="text1"/>
          <w:sz w:val="16"/>
          <w:szCs w:val="16"/>
        </w:rPr>
      </w:pPr>
      <w:r w:rsidRPr="00DE3D23">
        <w:rPr>
          <w:rFonts w:ascii="Century Gothic" w:eastAsia="Questrial" w:hAnsi="Century Gothic" w:cs="Questrial"/>
          <w:color w:val="000000" w:themeColor="text1"/>
          <w:sz w:val="16"/>
          <w:szCs w:val="16"/>
        </w:rPr>
        <w:t>Programas de televisión finaliz</w:t>
      </w:r>
      <w:r w:rsidR="00E2249F" w:rsidRPr="00DE3D23">
        <w:rPr>
          <w:rFonts w:ascii="Century Gothic" w:eastAsia="Questrial" w:hAnsi="Century Gothic" w:cs="Questrial"/>
          <w:color w:val="000000" w:themeColor="text1"/>
          <w:sz w:val="16"/>
          <w:szCs w:val="16"/>
        </w:rPr>
        <w:t>ados</w:t>
      </w:r>
      <w:r w:rsidRPr="00DE3D23">
        <w:rPr>
          <w:rFonts w:ascii="Century Gothic" w:eastAsia="Questrial" w:hAnsi="Century Gothic" w:cs="Questrial"/>
          <w:color w:val="000000" w:themeColor="text1"/>
          <w:sz w:val="16"/>
          <w:szCs w:val="16"/>
        </w:rPr>
        <w:t xml:space="preserve">: </w:t>
      </w:r>
      <w:proofErr w:type="spellStart"/>
      <w:r w:rsidRPr="00DE3D23">
        <w:rPr>
          <w:rFonts w:ascii="Century Gothic" w:eastAsia="Questrial" w:hAnsi="Century Gothic" w:cs="Questrial"/>
          <w:i/>
          <w:color w:val="000000" w:themeColor="text1"/>
          <w:sz w:val="16"/>
          <w:szCs w:val="16"/>
        </w:rPr>
        <w:t>Pocoyó</w:t>
      </w:r>
      <w:proofErr w:type="spellEnd"/>
      <w:r w:rsidRPr="00DE3D23">
        <w:rPr>
          <w:rFonts w:ascii="Century Gothic" w:eastAsia="Questrial" w:hAnsi="Century Gothic" w:cs="Questrial"/>
          <w:color w:val="000000" w:themeColor="text1"/>
          <w:sz w:val="16"/>
          <w:szCs w:val="16"/>
        </w:rPr>
        <w:t xml:space="preserve"> (La 2, 2005-2011).</w:t>
      </w:r>
    </w:p>
    <w:p w14:paraId="166D5BCE" w14:textId="0A3D810B" w:rsidR="003033EA" w:rsidRPr="00DE3D23" w:rsidRDefault="00242FCB" w:rsidP="00DE3D23">
      <w:pPr>
        <w:pStyle w:val="Prrafodelista"/>
        <w:numPr>
          <w:ilvl w:val="0"/>
          <w:numId w:val="1"/>
        </w:numPr>
        <w:spacing w:after="120"/>
        <w:rPr>
          <w:rFonts w:ascii="Century Gothic" w:eastAsia="Questrial" w:hAnsi="Century Gothic" w:cs="Questrial"/>
          <w:color w:val="000000" w:themeColor="text1"/>
          <w:sz w:val="16"/>
          <w:szCs w:val="16"/>
        </w:rPr>
      </w:pPr>
      <w:r w:rsidRPr="00DE3D23">
        <w:rPr>
          <w:rFonts w:ascii="Century Gothic" w:eastAsia="Questrial" w:hAnsi="Century Gothic" w:cs="Questrial"/>
          <w:color w:val="000000" w:themeColor="text1"/>
          <w:sz w:val="16"/>
          <w:szCs w:val="16"/>
        </w:rPr>
        <w:t xml:space="preserve">Programas de televisión </w:t>
      </w:r>
      <w:r w:rsidR="00E2249F" w:rsidRPr="00DE3D23">
        <w:rPr>
          <w:rFonts w:ascii="Century Gothic" w:eastAsia="Questrial" w:hAnsi="Century Gothic" w:cs="Questrial"/>
          <w:color w:val="000000" w:themeColor="text1"/>
          <w:sz w:val="16"/>
          <w:szCs w:val="16"/>
        </w:rPr>
        <w:t>que se siguen emitiendo</w:t>
      </w:r>
      <w:r w:rsidRPr="00DE3D23">
        <w:rPr>
          <w:rFonts w:ascii="Century Gothic" w:eastAsia="Questrial" w:hAnsi="Century Gothic" w:cs="Questrial"/>
          <w:color w:val="000000" w:themeColor="text1"/>
          <w:sz w:val="16"/>
          <w:szCs w:val="16"/>
        </w:rPr>
        <w:t xml:space="preserve">: </w:t>
      </w:r>
      <w:r w:rsidRPr="00DE3D23">
        <w:rPr>
          <w:rFonts w:ascii="Century Gothic" w:eastAsia="Questrial" w:hAnsi="Century Gothic" w:cs="Questrial"/>
          <w:i/>
          <w:color w:val="000000" w:themeColor="text1"/>
          <w:sz w:val="16"/>
          <w:szCs w:val="16"/>
        </w:rPr>
        <w:t>Informe semanal</w:t>
      </w:r>
      <w:r w:rsidRPr="00DE3D23">
        <w:rPr>
          <w:rFonts w:ascii="Century Gothic" w:eastAsia="Questrial" w:hAnsi="Century Gothic" w:cs="Questrial"/>
          <w:color w:val="000000" w:themeColor="text1"/>
          <w:sz w:val="16"/>
          <w:szCs w:val="16"/>
        </w:rPr>
        <w:t xml:space="preserve"> (La 1, 1973-).</w:t>
      </w:r>
    </w:p>
    <w:p w14:paraId="2BF547CB" w14:textId="748C429B" w:rsidR="00242FCB" w:rsidRPr="00DE3D23" w:rsidRDefault="00242FCB" w:rsidP="00DE3D23">
      <w:pPr>
        <w:pStyle w:val="Prrafodelista"/>
        <w:numPr>
          <w:ilvl w:val="0"/>
          <w:numId w:val="1"/>
        </w:numPr>
        <w:spacing w:after="120"/>
        <w:rPr>
          <w:rFonts w:ascii="Century Gothic" w:eastAsia="Questrial" w:hAnsi="Century Gothic" w:cs="Questrial"/>
          <w:color w:val="000000" w:themeColor="text1"/>
          <w:sz w:val="16"/>
          <w:szCs w:val="16"/>
        </w:rPr>
      </w:pPr>
      <w:r w:rsidRPr="00DE3D23">
        <w:rPr>
          <w:rFonts w:ascii="Century Gothic" w:eastAsia="Questrial" w:hAnsi="Century Gothic" w:cs="Questrial"/>
          <w:color w:val="000000" w:themeColor="text1"/>
          <w:sz w:val="16"/>
          <w:szCs w:val="16"/>
        </w:rPr>
        <w:t xml:space="preserve">Programas de televisión cuya primera y última emisión fueron el mismo año: </w:t>
      </w:r>
      <w:r w:rsidRPr="00DE3D23">
        <w:rPr>
          <w:rFonts w:ascii="Century Gothic" w:eastAsia="Questrial" w:hAnsi="Century Gothic" w:cs="Questrial"/>
          <w:i/>
          <w:color w:val="000000" w:themeColor="text1"/>
          <w:sz w:val="16"/>
          <w:szCs w:val="16"/>
        </w:rPr>
        <w:t>Top Dance</w:t>
      </w:r>
      <w:r w:rsidR="00E2249F" w:rsidRPr="00DE3D23">
        <w:rPr>
          <w:rFonts w:ascii="Century Gothic" w:eastAsia="Questrial" w:hAnsi="Century Gothic" w:cs="Questrial"/>
          <w:color w:val="000000" w:themeColor="text1"/>
          <w:sz w:val="16"/>
          <w:szCs w:val="16"/>
        </w:rPr>
        <w:t xml:space="preserve"> (Antena 3, 2016).</w:t>
      </w:r>
    </w:p>
    <w:p w14:paraId="43E43CAE" w14:textId="0D5C7F05" w:rsidR="00E2249F" w:rsidRPr="00DE3D23" w:rsidRDefault="00E2249F" w:rsidP="00DE3D23">
      <w:pPr>
        <w:pStyle w:val="Prrafodelista"/>
        <w:numPr>
          <w:ilvl w:val="0"/>
          <w:numId w:val="1"/>
        </w:numPr>
        <w:spacing w:after="120"/>
        <w:rPr>
          <w:rFonts w:ascii="Century Gothic" w:eastAsia="Questrial" w:hAnsi="Century Gothic" w:cs="Questrial"/>
          <w:color w:val="000000" w:themeColor="text1"/>
          <w:sz w:val="16"/>
          <w:szCs w:val="16"/>
        </w:rPr>
      </w:pPr>
      <w:r w:rsidRPr="00DE3D23">
        <w:rPr>
          <w:rFonts w:ascii="Century Gothic" w:eastAsia="Questrial" w:hAnsi="Century Gothic" w:cs="Questrial"/>
          <w:color w:val="000000" w:themeColor="text1"/>
          <w:sz w:val="16"/>
          <w:szCs w:val="16"/>
        </w:rPr>
        <w:t xml:space="preserve">Películas: </w:t>
      </w:r>
      <w:r w:rsidRPr="00DE3D23">
        <w:rPr>
          <w:rFonts w:ascii="Century Gothic" w:eastAsia="Questrial" w:hAnsi="Century Gothic" w:cs="Questrial"/>
          <w:i/>
          <w:color w:val="000000" w:themeColor="text1"/>
          <w:sz w:val="16"/>
          <w:szCs w:val="16"/>
        </w:rPr>
        <w:t>Mujeres al borde de un ataque de nervios</w:t>
      </w:r>
      <w:r w:rsidRPr="00DE3D23">
        <w:rPr>
          <w:rFonts w:ascii="Century Gothic" w:eastAsia="Questrial" w:hAnsi="Century Gothic" w:cs="Questrial"/>
          <w:color w:val="000000" w:themeColor="text1"/>
          <w:sz w:val="16"/>
          <w:szCs w:val="16"/>
        </w:rPr>
        <w:t xml:space="preserve"> (Pedro Almodóvar, 1988).</w:t>
      </w:r>
    </w:p>
    <w:p w14:paraId="30818E5A" w14:textId="77777777" w:rsidR="00E2249F" w:rsidRPr="003965DA" w:rsidRDefault="00E2249F" w:rsidP="003033EA">
      <w:pPr>
        <w:spacing w:after="120"/>
        <w:rPr>
          <w:rFonts w:ascii="Century Gothic" w:hAnsi="Century Gothic"/>
          <w:color w:val="000000" w:themeColor="text1"/>
          <w:sz w:val="16"/>
          <w:szCs w:val="16"/>
        </w:rPr>
      </w:pPr>
    </w:p>
    <w:p w14:paraId="7C67B085" w14:textId="652D0208" w:rsidR="003033EA" w:rsidRPr="003965DA" w:rsidRDefault="001E3383" w:rsidP="003033EA">
      <w:pPr>
        <w:spacing w:after="120"/>
        <w:rPr>
          <w:rFonts w:ascii="Century Gothic" w:hAnsi="Century Gothic"/>
          <w:color w:val="000000" w:themeColor="text1"/>
          <w:sz w:val="16"/>
          <w:szCs w:val="16"/>
        </w:rPr>
      </w:pPr>
      <w:r w:rsidRPr="003965DA">
        <w:rPr>
          <w:rFonts w:ascii="Century Gothic" w:eastAsia="Questrial" w:hAnsi="Century Gothic" w:cs="Questrial"/>
          <w:b/>
          <w:color w:val="000000" w:themeColor="text1"/>
          <w:sz w:val="16"/>
          <w:szCs w:val="16"/>
        </w:rPr>
        <w:t>3</w:t>
      </w:r>
      <w:r w:rsidR="003033EA" w:rsidRPr="003965DA">
        <w:rPr>
          <w:rFonts w:ascii="Century Gothic" w:eastAsia="Questrial" w:hAnsi="Century Gothic" w:cs="Questrial"/>
          <w:b/>
          <w:color w:val="000000" w:themeColor="text1"/>
          <w:sz w:val="16"/>
          <w:szCs w:val="16"/>
        </w:rPr>
        <w:t xml:space="preserve">. Referencias bibliográficas </w:t>
      </w:r>
    </w:p>
    <w:p w14:paraId="4D7D4B5E" w14:textId="02FF92AC" w:rsidR="00031C38" w:rsidRPr="003965DA" w:rsidRDefault="00031C38" w:rsidP="00031C38">
      <w:pPr>
        <w:pStyle w:val="NormalWeb"/>
        <w:spacing w:before="0" w:beforeAutospacing="0" w:after="120" w:afterAutospacing="0"/>
        <w:jc w:val="both"/>
        <w:rPr>
          <w:color w:val="000000" w:themeColor="text1"/>
        </w:rPr>
      </w:pPr>
      <w:r w:rsidRPr="003965DA">
        <w:rPr>
          <w:rFonts w:ascii="Century Gothic" w:hAnsi="Century Gothic"/>
          <w:color w:val="000000" w:themeColor="text1"/>
          <w:sz w:val="16"/>
          <w:szCs w:val="16"/>
        </w:rPr>
        <w:t xml:space="preserve">Ordenadas alfabéticamente </w:t>
      </w:r>
      <w:r w:rsidR="00ED78E0">
        <w:rPr>
          <w:rFonts w:ascii="Century Gothic" w:hAnsi="Century Gothic"/>
          <w:color w:val="000000" w:themeColor="text1"/>
          <w:sz w:val="16"/>
          <w:szCs w:val="16"/>
        </w:rPr>
        <w:t>a partir de</w:t>
      </w:r>
      <w:r w:rsidRPr="003965DA">
        <w:rPr>
          <w:rFonts w:ascii="Century Gothic" w:hAnsi="Century Gothic"/>
          <w:color w:val="000000" w:themeColor="text1"/>
          <w:sz w:val="16"/>
          <w:szCs w:val="16"/>
        </w:rPr>
        <w:t xml:space="preserve">l primer apellido, irán numeradas de la forma en que se muestra. Apellidos y nombre ambos con mayúscula inicial; </w:t>
      </w:r>
      <w:proofErr w:type="gramStart"/>
      <w:r w:rsidRPr="003965DA">
        <w:rPr>
          <w:rFonts w:ascii="Century Gothic" w:hAnsi="Century Gothic"/>
          <w:color w:val="000000" w:themeColor="text1"/>
          <w:sz w:val="16"/>
          <w:szCs w:val="16"/>
        </w:rPr>
        <w:t>nombres sólo inicial</w:t>
      </w:r>
      <w:proofErr w:type="gramEnd"/>
      <w:r w:rsidRPr="003965DA">
        <w:rPr>
          <w:rFonts w:ascii="Century Gothic" w:hAnsi="Century Gothic"/>
          <w:color w:val="000000" w:themeColor="text1"/>
          <w:sz w:val="16"/>
          <w:szCs w:val="16"/>
        </w:rPr>
        <w:t xml:space="preserve"> seguida de punto; “</w:t>
      </w:r>
      <w:proofErr w:type="spellStart"/>
      <w:r w:rsidRPr="003965DA">
        <w:rPr>
          <w:rFonts w:ascii="Century Gothic" w:hAnsi="Century Gothic"/>
          <w:color w:val="000000" w:themeColor="text1"/>
          <w:sz w:val="16"/>
          <w:szCs w:val="16"/>
        </w:rPr>
        <w:t>pp</w:t>
      </w:r>
      <w:proofErr w:type="spellEnd"/>
      <w:r w:rsidRPr="003965DA">
        <w:rPr>
          <w:rFonts w:ascii="Century Gothic" w:hAnsi="Century Gothic"/>
          <w:color w:val="000000" w:themeColor="text1"/>
          <w:sz w:val="16"/>
          <w:szCs w:val="16"/>
        </w:rPr>
        <w:t xml:space="preserve">” sólo precede al número de páginas en publicaciones no periódicas; nunca anonimizar las </w:t>
      </w:r>
      <w:proofErr w:type="spellStart"/>
      <w:r w:rsidRPr="003965DA">
        <w:rPr>
          <w:rFonts w:ascii="Century Gothic" w:hAnsi="Century Gothic"/>
          <w:color w:val="000000" w:themeColor="text1"/>
          <w:sz w:val="16"/>
          <w:szCs w:val="16"/>
        </w:rPr>
        <w:t>autorreferencias</w:t>
      </w:r>
      <w:proofErr w:type="spellEnd"/>
      <w:r w:rsidRPr="003965DA">
        <w:rPr>
          <w:rFonts w:ascii="Century Gothic" w:hAnsi="Century Gothic"/>
          <w:color w:val="000000" w:themeColor="text1"/>
          <w:sz w:val="16"/>
          <w:szCs w:val="16"/>
        </w:rPr>
        <w:t xml:space="preserve">; </w:t>
      </w:r>
      <w:r w:rsidRPr="003965DA">
        <w:rPr>
          <w:rFonts w:ascii="Century Gothic" w:hAnsi="Century Gothic"/>
          <w:b/>
          <w:bCs/>
          <w:color w:val="000000" w:themeColor="text1"/>
          <w:sz w:val="16"/>
          <w:szCs w:val="16"/>
        </w:rPr>
        <w:t>atender especialmente al orden de los elementos y a los signos de puntuación tras cada elemento; incorporar las referencias bibliográficas en los metadatos del envío, separadas por un espacio</w:t>
      </w:r>
      <w:r w:rsidRPr="003965DA">
        <w:rPr>
          <w:rFonts w:ascii="Century Gothic" w:hAnsi="Century Gothic"/>
          <w:color w:val="000000" w:themeColor="text1"/>
          <w:sz w:val="16"/>
          <w:szCs w:val="16"/>
        </w:rPr>
        <w:t>:</w:t>
      </w:r>
    </w:p>
    <w:p w14:paraId="5AC12339" w14:textId="54DC2D0B" w:rsidR="00031C38" w:rsidRDefault="00031C38" w:rsidP="00031C38">
      <w:pPr>
        <w:pStyle w:val="NormalWeb"/>
        <w:spacing w:before="120" w:beforeAutospacing="0" w:after="120" w:afterAutospacing="0"/>
        <w:jc w:val="both"/>
      </w:pPr>
      <w:r>
        <w:rPr>
          <w:rFonts w:ascii="Century Gothic" w:hAnsi="Century Gothic"/>
          <w:color w:val="ED7D31"/>
          <w:sz w:val="16"/>
          <w:szCs w:val="16"/>
        </w:rPr>
        <w:t>Más de 3 autores: en el listado de referencias se ponen los apellidos y nombres de todos, siempre; en la citación en el texto se usa la fórmula “et al.”</w:t>
      </w:r>
      <w:r w:rsidR="003861A2">
        <w:rPr>
          <w:rFonts w:ascii="Century Gothic" w:hAnsi="Century Gothic"/>
          <w:color w:val="ED7D31"/>
          <w:sz w:val="16"/>
          <w:szCs w:val="16"/>
        </w:rPr>
        <w:t xml:space="preserve"> </w:t>
      </w:r>
      <w:r>
        <w:rPr>
          <w:rFonts w:ascii="Century Gothic" w:hAnsi="Century Gothic"/>
          <w:color w:val="ED7D31"/>
          <w:sz w:val="16"/>
          <w:szCs w:val="16"/>
        </w:rPr>
        <w:t>y solo a partir de la segunda vez que se mencione.</w:t>
      </w:r>
    </w:p>
    <w:p w14:paraId="3E7125E3" w14:textId="77777777" w:rsidR="00031C38" w:rsidRPr="009D6E5F" w:rsidRDefault="00031C38" w:rsidP="00031C38">
      <w:pPr>
        <w:pStyle w:val="NormalWeb"/>
        <w:spacing w:before="120" w:beforeAutospacing="0" w:after="120" w:afterAutospacing="0"/>
        <w:jc w:val="both"/>
      </w:pPr>
      <w:r w:rsidRPr="009D6E5F">
        <w:rPr>
          <w:rFonts w:ascii="Century Gothic" w:hAnsi="Century Gothic"/>
          <w:color w:val="000000" w:themeColor="text1"/>
          <w:sz w:val="16"/>
          <w:szCs w:val="16"/>
        </w:rPr>
        <w:t>[1] Almodóvar, P. (</w:t>
      </w:r>
      <w:proofErr w:type="gramStart"/>
      <w:r w:rsidRPr="009D6E5F">
        <w:rPr>
          <w:rFonts w:ascii="Century Gothic" w:hAnsi="Century Gothic"/>
          <w:color w:val="000000" w:themeColor="text1"/>
          <w:sz w:val="16"/>
          <w:szCs w:val="16"/>
        </w:rPr>
        <w:t>Director</w:t>
      </w:r>
      <w:proofErr w:type="gramEnd"/>
      <w:r w:rsidRPr="009D6E5F">
        <w:rPr>
          <w:rFonts w:ascii="Century Gothic" w:hAnsi="Century Gothic"/>
          <w:color w:val="000000" w:themeColor="text1"/>
          <w:sz w:val="16"/>
          <w:szCs w:val="16"/>
        </w:rPr>
        <w:t xml:space="preserve">); Almodóvar, A. y Llorens, A. (Productores). (1988). </w:t>
      </w:r>
      <w:r w:rsidRPr="009D6E5F">
        <w:rPr>
          <w:rFonts w:ascii="Century Gothic" w:hAnsi="Century Gothic"/>
          <w:i/>
          <w:iCs/>
          <w:color w:val="000000" w:themeColor="text1"/>
          <w:sz w:val="16"/>
          <w:szCs w:val="16"/>
        </w:rPr>
        <w:t>Mujeres al borde de un ataque de nervios</w:t>
      </w:r>
      <w:r w:rsidRPr="009D6E5F">
        <w:rPr>
          <w:rFonts w:ascii="Century Gothic" w:hAnsi="Century Gothic"/>
          <w:color w:val="000000" w:themeColor="text1"/>
          <w:sz w:val="16"/>
          <w:szCs w:val="16"/>
        </w:rPr>
        <w:t xml:space="preserve">. [Película]. Madrid: El Deseo y Lauren Films. </w:t>
      </w:r>
      <w:r w:rsidRPr="009D6E5F">
        <w:rPr>
          <w:rFonts w:ascii="Century Gothic" w:hAnsi="Century Gothic"/>
          <w:color w:val="ED7D31"/>
          <w:sz w:val="16"/>
          <w:szCs w:val="16"/>
        </w:rPr>
        <w:t>(</w:t>
      </w:r>
      <w:r w:rsidRPr="009D6E5F">
        <w:rPr>
          <w:rFonts w:ascii="Century Gothic" w:hAnsi="Century Gothic"/>
          <w:b/>
          <w:bCs/>
          <w:color w:val="ED7D31"/>
          <w:sz w:val="16"/>
          <w:szCs w:val="16"/>
        </w:rPr>
        <w:t>Película/Serie/Programa de Televisión</w:t>
      </w:r>
      <w:r w:rsidRPr="009D6E5F">
        <w:rPr>
          <w:rFonts w:ascii="Century Gothic" w:hAnsi="Century Gothic"/>
          <w:color w:val="ED7D31"/>
          <w:sz w:val="16"/>
          <w:szCs w:val="16"/>
        </w:rPr>
        <w:t>).</w:t>
      </w:r>
    </w:p>
    <w:p w14:paraId="15C749B0" w14:textId="21AA70C8" w:rsidR="00031C38" w:rsidRPr="009D6E5F" w:rsidRDefault="00031C38" w:rsidP="00031C38">
      <w:pPr>
        <w:pStyle w:val="NormalWeb"/>
        <w:spacing w:before="120" w:beforeAutospacing="0" w:after="120" w:afterAutospacing="0"/>
        <w:jc w:val="both"/>
      </w:pPr>
      <w:r w:rsidRPr="009D6E5F">
        <w:rPr>
          <w:rFonts w:ascii="Century Gothic" w:hAnsi="Century Gothic"/>
          <w:color w:val="000000" w:themeColor="text1"/>
          <w:sz w:val="16"/>
          <w:szCs w:val="16"/>
        </w:rPr>
        <w:t xml:space="preserve">[2] Almodóvar, A. [YouTube]. (día, mes, año). Título del vídeo [Vídeo]. </w:t>
      </w:r>
      <w:hyperlink r:id="rId13" w:history="1">
        <w:r w:rsidRPr="009D6E5F">
          <w:rPr>
            <w:rStyle w:val="Hipervnculo"/>
            <w:rFonts w:ascii="Century Gothic" w:eastAsia="Cambria" w:hAnsi="Century Gothic"/>
            <w:color w:val="000000" w:themeColor="text1"/>
            <w:sz w:val="16"/>
            <w:szCs w:val="16"/>
            <w:u w:val="none"/>
          </w:rPr>
          <w:t>http://xxxxx</w:t>
        </w:r>
      </w:hyperlink>
      <w:r w:rsidRPr="009D6E5F">
        <w:rPr>
          <w:rFonts w:ascii="Century Gothic" w:hAnsi="Century Gothic"/>
          <w:color w:val="000000" w:themeColor="text1"/>
          <w:sz w:val="16"/>
          <w:szCs w:val="16"/>
        </w:rPr>
        <w:t xml:space="preserve"> </w:t>
      </w:r>
      <w:r w:rsidRPr="009D6E5F">
        <w:rPr>
          <w:rFonts w:ascii="Century Gothic" w:hAnsi="Century Gothic"/>
          <w:color w:val="ED7D31"/>
          <w:sz w:val="16"/>
          <w:szCs w:val="16"/>
        </w:rPr>
        <w:t xml:space="preserve">(acortar con </w:t>
      </w:r>
      <w:proofErr w:type="spellStart"/>
      <w:r w:rsidRPr="009D6E5F">
        <w:rPr>
          <w:rFonts w:ascii="Century Gothic" w:hAnsi="Century Gothic"/>
          <w:color w:val="ED7D31"/>
          <w:sz w:val="16"/>
          <w:szCs w:val="16"/>
        </w:rPr>
        <w:t>Bitly</w:t>
      </w:r>
      <w:proofErr w:type="spellEnd"/>
      <w:r w:rsidRPr="009D6E5F">
        <w:rPr>
          <w:rFonts w:ascii="Century Gothic" w:hAnsi="Century Gothic"/>
          <w:color w:val="ED7D31"/>
          <w:sz w:val="16"/>
          <w:szCs w:val="16"/>
        </w:rPr>
        <w:t xml:space="preserve"> o similar la </w:t>
      </w:r>
      <w:r w:rsidR="00ED78E0" w:rsidRPr="009D6E5F">
        <w:rPr>
          <w:rFonts w:ascii="Century Gothic" w:hAnsi="Century Gothic"/>
          <w:color w:val="ED7D31"/>
          <w:sz w:val="16"/>
          <w:szCs w:val="16"/>
        </w:rPr>
        <w:t>URL</w:t>
      </w:r>
      <w:r w:rsidRPr="009D6E5F">
        <w:rPr>
          <w:rFonts w:ascii="Century Gothic" w:hAnsi="Century Gothic"/>
          <w:color w:val="ED7D31"/>
          <w:sz w:val="16"/>
          <w:szCs w:val="16"/>
        </w:rPr>
        <w:t xml:space="preserve"> y asegurar que se incluye el prefijo </w:t>
      </w:r>
      <w:hyperlink r:id="rId14" w:history="1">
        <w:r w:rsidRPr="009D6E5F">
          <w:rPr>
            <w:rStyle w:val="Hipervnculo"/>
            <w:rFonts w:ascii="Century Gothic" w:eastAsia="Cambria" w:hAnsi="Century Gothic"/>
            <w:color w:val="ED7D31"/>
            <w:sz w:val="16"/>
            <w:szCs w:val="16"/>
            <w:u w:val="none"/>
          </w:rPr>
          <w:t>http://</w:t>
        </w:r>
      </w:hyperlink>
      <w:r w:rsidRPr="009D6E5F">
        <w:rPr>
          <w:rFonts w:ascii="Century Gothic" w:hAnsi="Century Gothic"/>
          <w:color w:val="ED7D31"/>
          <w:sz w:val="16"/>
          <w:szCs w:val="16"/>
        </w:rPr>
        <w:t xml:space="preserve"> ).</w:t>
      </w:r>
    </w:p>
    <w:p w14:paraId="19629EB6" w14:textId="6C97D755" w:rsidR="00031C38" w:rsidRPr="009D6E5F" w:rsidRDefault="00031C38" w:rsidP="00031C38">
      <w:pPr>
        <w:pStyle w:val="NormalWeb"/>
        <w:spacing w:before="120" w:beforeAutospacing="0" w:after="120" w:afterAutospacing="0"/>
        <w:jc w:val="both"/>
      </w:pPr>
      <w:r w:rsidRPr="009D6E5F">
        <w:rPr>
          <w:rFonts w:ascii="Century Gothic" w:hAnsi="Century Gothic"/>
          <w:color w:val="000000" w:themeColor="text1"/>
          <w:sz w:val="16"/>
          <w:szCs w:val="16"/>
          <w:lang w:val="en-US"/>
        </w:rPr>
        <w:t>[3] Burghardt, G.M. (1984). On the origins of play. In P.K. Smith</w:t>
      </w:r>
      <w:r w:rsidR="003861A2" w:rsidRPr="009D6E5F">
        <w:rPr>
          <w:rFonts w:ascii="Century Gothic" w:hAnsi="Century Gothic"/>
          <w:color w:val="000000" w:themeColor="text1"/>
          <w:sz w:val="16"/>
          <w:szCs w:val="16"/>
          <w:lang w:val="en-US"/>
        </w:rPr>
        <w:t xml:space="preserve"> </w:t>
      </w:r>
      <w:r w:rsidRPr="009D6E5F">
        <w:rPr>
          <w:rFonts w:ascii="Century Gothic" w:hAnsi="Century Gothic"/>
          <w:color w:val="000000" w:themeColor="text1"/>
          <w:sz w:val="16"/>
          <w:szCs w:val="16"/>
          <w:lang w:val="en-US"/>
        </w:rPr>
        <w:t xml:space="preserve">(Ed.), </w:t>
      </w:r>
      <w:r w:rsidRPr="009D6E5F">
        <w:rPr>
          <w:rFonts w:ascii="Century Gothic" w:hAnsi="Century Gothic"/>
          <w:i/>
          <w:iCs/>
          <w:color w:val="000000" w:themeColor="text1"/>
          <w:sz w:val="16"/>
          <w:szCs w:val="16"/>
          <w:lang w:val="en-US"/>
        </w:rPr>
        <w:t>Social Communication in humans</w:t>
      </w:r>
      <w:r w:rsidRPr="009D6E5F">
        <w:rPr>
          <w:rFonts w:ascii="Century Gothic" w:hAnsi="Century Gothic"/>
          <w:color w:val="000000" w:themeColor="text1"/>
          <w:sz w:val="16"/>
          <w:szCs w:val="16"/>
          <w:lang w:val="en-US"/>
        </w:rPr>
        <w:t xml:space="preserve"> (pp. 5-42). </w:t>
      </w:r>
      <w:r w:rsidRPr="009D6E5F">
        <w:rPr>
          <w:rFonts w:ascii="Century Gothic" w:hAnsi="Century Gothic"/>
          <w:color w:val="000000" w:themeColor="text1"/>
          <w:sz w:val="16"/>
          <w:szCs w:val="16"/>
        </w:rPr>
        <w:t xml:space="preserve">Oxford, Inglaterra: </w:t>
      </w:r>
      <w:proofErr w:type="spellStart"/>
      <w:r w:rsidRPr="009D6E5F">
        <w:rPr>
          <w:rFonts w:ascii="Century Gothic" w:hAnsi="Century Gothic"/>
          <w:color w:val="000000" w:themeColor="text1"/>
          <w:sz w:val="16"/>
          <w:szCs w:val="16"/>
        </w:rPr>
        <w:t>Basil</w:t>
      </w:r>
      <w:proofErr w:type="spellEnd"/>
      <w:r w:rsidRPr="009D6E5F">
        <w:rPr>
          <w:rFonts w:ascii="Century Gothic" w:hAnsi="Century Gothic"/>
          <w:color w:val="000000" w:themeColor="text1"/>
          <w:sz w:val="16"/>
          <w:szCs w:val="16"/>
        </w:rPr>
        <w:t xml:space="preserve"> </w:t>
      </w:r>
      <w:proofErr w:type="spellStart"/>
      <w:r w:rsidRPr="009D6E5F">
        <w:rPr>
          <w:rFonts w:ascii="Century Gothic" w:hAnsi="Century Gothic"/>
          <w:color w:val="000000" w:themeColor="text1"/>
          <w:sz w:val="16"/>
          <w:szCs w:val="16"/>
        </w:rPr>
        <w:t>Blackwell</w:t>
      </w:r>
      <w:proofErr w:type="spellEnd"/>
      <w:r w:rsidRPr="009D6E5F">
        <w:rPr>
          <w:rFonts w:ascii="Century Gothic" w:hAnsi="Century Gothic"/>
          <w:color w:val="000000" w:themeColor="text1"/>
          <w:sz w:val="16"/>
          <w:szCs w:val="16"/>
        </w:rPr>
        <w:t xml:space="preserve">. </w:t>
      </w:r>
      <w:r w:rsidRPr="009D6E5F">
        <w:rPr>
          <w:rFonts w:ascii="Century Gothic" w:hAnsi="Century Gothic"/>
          <w:color w:val="ED7D31"/>
          <w:sz w:val="16"/>
          <w:szCs w:val="16"/>
        </w:rPr>
        <w:t>(</w:t>
      </w:r>
      <w:r w:rsidRPr="009D6E5F">
        <w:rPr>
          <w:rFonts w:ascii="Century Gothic" w:hAnsi="Century Gothic"/>
          <w:b/>
          <w:bCs/>
          <w:color w:val="ED7D31"/>
          <w:sz w:val="16"/>
          <w:szCs w:val="16"/>
        </w:rPr>
        <w:t>Capítulo</w:t>
      </w:r>
      <w:r w:rsidRPr="009D6E5F">
        <w:rPr>
          <w:rFonts w:ascii="Century Gothic" w:hAnsi="Century Gothic"/>
          <w:color w:val="ED7D31"/>
          <w:sz w:val="16"/>
          <w:szCs w:val="16"/>
        </w:rPr>
        <w:t xml:space="preserve"> de libro: los números de página van precedidos de pp.; si </w:t>
      </w:r>
      <w:r w:rsidR="00ED78E0" w:rsidRPr="009D6E5F">
        <w:rPr>
          <w:rFonts w:ascii="Century Gothic" w:hAnsi="Century Gothic"/>
          <w:color w:val="ED7D31"/>
          <w:sz w:val="16"/>
          <w:szCs w:val="16"/>
        </w:rPr>
        <w:t xml:space="preserve">la obra </w:t>
      </w:r>
      <w:r w:rsidRPr="009D6E5F">
        <w:rPr>
          <w:rFonts w:ascii="Century Gothic" w:hAnsi="Century Gothic"/>
          <w:color w:val="ED7D31"/>
          <w:sz w:val="16"/>
          <w:szCs w:val="16"/>
        </w:rPr>
        <w:t>es en español en vez de “In” se pondrá “En”).</w:t>
      </w:r>
    </w:p>
    <w:p w14:paraId="776F6150" w14:textId="6C1F6DF8" w:rsidR="00031C38" w:rsidRPr="009D6E5F" w:rsidRDefault="00031C38" w:rsidP="00031C38">
      <w:pPr>
        <w:pStyle w:val="NormalWeb"/>
        <w:spacing w:before="120" w:beforeAutospacing="0" w:after="120" w:afterAutospacing="0"/>
      </w:pPr>
      <w:r w:rsidRPr="009D6E5F">
        <w:rPr>
          <w:rFonts w:ascii="Century Gothic" w:hAnsi="Century Gothic"/>
          <w:color w:val="000000" w:themeColor="text1"/>
          <w:sz w:val="16"/>
          <w:szCs w:val="16"/>
        </w:rPr>
        <w:lastRenderedPageBreak/>
        <w:t xml:space="preserve">[4] Grupo Consultores (2013). </w:t>
      </w:r>
      <w:proofErr w:type="spellStart"/>
      <w:r w:rsidRPr="009D6E5F">
        <w:rPr>
          <w:rFonts w:ascii="Century Gothic" w:hAnsi="Century Gothic"/>
          <w:color w:val="000000" w:themeColor="text1"/>
          <w:sz w:val="16"/>
          <w:szCs w:val="16"/>
        </w:rPr>
        <w:t>ContentScope</w:t>
      </w:r>
      <w:proofErr w:type="spellEnd"/>
      <w:r w:rsidRPr="009D6E5F">
        <w:rPr>
          <w:rFonts w:ascii="Century Gothic" w:hAnsi="Century Gothic"/>
          <w:color w:val="000000" w:themeColor="text1"/>
          <w:sz w:val="16"/>
          <w:szCs w:val="16"/>
        </w:rPr>
        <w:t>, Informe de resultados.</w:t>
      </w:r>
      <w:r w:rsidR="00ED78E0" w:rsidRPr="009D6E5F">
        <w:rPr>
          <w:rFonts w:ascii="Century Gothic" w:hAnsi="Century Gothic"/>
          <w:color w:val="000000" w:themeColor="text1"/>
          <w:sz w:val="16"/>
          <w:szCs w:val="16"/>
        </w:rPr>
        <w:t xml:space="preserve"> </w:t>
      </w:r>
      <w:hyperlink r:id="rId15" w:history="1">
        <w:r w:rsidR="00ED78E0" w:rsidRPr="009D6E5F">
          <w:rPr>
            <w:rStyle w:val="Hipervnculo"/>
            <w:rFonts w:ascii="Century Gothic" w:hAnsi="Century Gothic"/>
            <w:color w:val="000000" w:themeColor="text1"/>
            <w:sz w:val="16"/>
            <w:szCs w:val="16"/>
            <w:u w:val="none"/>
          </w:rPr>
          <w:t>https://bit.ly/2PVRL9k</w:t>
        </w:r>
      </w:hyperlink>
      <w:r w:rsidR="00ED78E0" w:rsidRPr="009D6E5F">
        <w:rPr>
          <w:rFonts w:ascii="Century Gothic" w:hAnsi="Century Gothic"/>
          <w:color w:val="000000" w:themeColor="text1"/>
          <w:sz w:val="16"/>
          <w:szCs w:val="16"/>
        </w:rPr>
        <w:t xml:space="preserve"> </w:t>
      </w:r>
      <w:r w:rsidRPr="009D6E5F">
        <w:rPr>
          <w:rFonts w:ascii="Century Gothic" w:hAnsi="Century Gothic"/>
          <w:color w:val="ED7D31"/>
          <w:sz w:val="16"/>
          <w:szCs w:val="16"/>
        </w:rPr>
        <w:t>(</w:t>
      </w:r>
      <w:r w:rsidRPr="009D6E5F">
        <w:rPr>
          <w:rFonts w:ascii="Century Gothic" w:hAnsi="Century Gothic"/>
          <w:b/>
          <w:bCs/>
          <w:color w:val="ED7D31"/>
          <w:sz w:val="16"/>
          <w:szCs w:val="16"/>
        </w:rPr>
        <w:t>Documento en la red</w:t>
      </w:r>
      <w:r w:rsidRPr="009D6E5F">
        <w:rPr>
          <w:rFonts w:ascii="Century Gothic" w:hAnsi="Century Gothic"/>
          <w:color w:val="ED7D31"/>
          <w:sz w:val="16"/>
          <w:szCs w:val="16"/>
        </w:rPr>
        <w:t xml:space="preserve">, enlaces siempre acortados (con </w:t>
      </w:r>
      <w:proofErr w:type="spellStart"/>
      <w:r w:rsidRPr="009D6E5F">
        <w:rPr>
          <w:rFonts w:ascii="Century Gothic" w:hAnsi="Century Gothic"/>
          <w:color w:val="ED7D31"/>
          <w:sz w:val="16"/>
          <w:szCs w:val="16"/>
        </w:rPr>
        <w:t>Bitly</w:t>
      </w:r>
      <w:proofErr w:type="spellEnd"/>
      <w:r w:rsidRPr="009D6E5F">
        <w:rPr>
          <w:rFonts w:ascii="Century Gothic" w:hAnsi="Century Gothic"/>
          <w:color w:val="ED7D31"/>
          <w:sz w:val="16"/>
          <w:szCs w:val="16"/>
        </w:rPr>
        <w:t xml:space="preserve"> o similar), activos y en el color de la tipografía, evitar el azul; no incluir fecha consulta).</w:t>
      </w:r>
    </w:p>
    <w:p w14:paraId="06F538EB" w14:textId="7519D398" w:rsidR="00031C38" w:rsidRPr="009D6E5F" w:rsidRDefault="00031C38" w:rsidP="00031C38">
      <w:pPr>
        <w:pStyle w:val="NormalWeb"/>
        <w:spacing w:before="120" w:beforeAutospacing="0" w:after="120" w:afterAutospacing="0"/>
        <w:jc w:val="both"/>
      </w:pPr>
      <w:r w:rsidRPr="009D6E5F">
        <w:rPr>
          <w:rFonts w:ascii="Century Gothic" w:hAnsi="Century Gothic"/>
          <w:color w:val="000000" w:themeColor="text1"/>
          <w:sz w:val="16"/>
          <w:szCs w:val="16"/>
        </w:rPr>
        <w:t xml:space="preserve">[5] Gutiérrez, A. (2003). </w:t>
      </w:r>
      <w:r w:rsidRPr="009D6E5F">
        <w:rPr>
          <w:rFonts w:ascii="Century Gothic" w:hAnsi="Century Gothic"/>
          <w:i/>
          <w:iCs/>
          <w:color w:val="000000" w:themeColor="text1"/>
          <w:sz w:val="16"/>
          <w:szCs w:val="16"/>
        </w:rPr>
        <w:t>Alfabetización digital: Algo más que ratones y teclas</w:t>
      </w:r>
      <w:r w:rsidRPr="009D6E5F">
        <w:rPr>
          <w:rFonts w:ascii="Century Gothic" w:hAnsi="Century Gothic"/>
          <w:color w:val="000000" w:themeColor="text1"/>
          <w:sz w:val="16"/>
          <w:szCs w:val="16"/>
        </w:rPr>
        <w:t xml:space="preserve">. Barcelona: </w:t>
      </w:r>
      <w:proofErr w:type="spellStart"/>
      <w:r w:rsidRPr="009D6E5F">
        <w:rPr>
          <w:rFonts w:ascii="Century Gothic" w:hAnsi="Century Gothic"/>
          <w:color w:val="000000" w:themeColor="text1"/>
          <w:sz w:val="16"/>
          <w:szCs w:val="16"/>
        </w:rPr>
        <w:t>Gedisa</w:t>
      </w:r>
      <w:proofErr w:type="spellEnd"/>
      <w:r w:rsidRPr="009D6E5F">
        <w:rPr>
          <w:rFonts w:ascii="Century Gothic" w:hAnsi="Century Gothic"/>
          <w:color w:val="000000" w:themeColor="text1"/>
          <w:sz w:val="16"/>
          <w:szCs w:val="16"/>
        </w:rPr>
        <w:t xml:space="preserve">. </w:t>
      </w:r>
      <w:r w:rsidRPr="009D6E5F">
        <w:rPr>
          <w:rFonts w:ascii="Century Gothic" w:hAnsi="Century Gothic"/>
          <w:color w:val="ED7D31"/>
          <w:sz w:val="16"/>
          <w:szCs w:val="16"/>
        </w:rPr>
        <w:t>(</w:t>
      </w:r>
      <w:r w:rsidRPr="009D6E5F">
        <w:rPr>
          <w:rFonts w:ascii="Century Gothic" w:hAnsi="Century Gothic"/>
          <w:b/>
          <w:bCs/>
          <w:color w:val="ED7D31"/>
          <w:sz w:val="16"/>
          <w:szCs w:val="16"/>
        </w:rPr>
        <w:t>Libro</w:t>
      </w:r>
      <w:r w:rsidR="00DA4F0A">
        <w:rPr>
          <w:rFonts w:ascii="Century Gothic" w:hAnsi="Century Gothic"/>
          <w:bCs/>
          <w:color w:val="ED7D31"/>
          <w:sz w:val="16"/>
          <w:szCs w:val="16"/>
        </w:rPr>
        <w:t>).</w:t>
      </w:r>
    </w:p>
    <w:p w14:paraId="089556C8" w14:textId="1ABB25E7" w:rsidR="00031C38" w:rsidRPr="009D6E5F" w:rsidRDefault="00031C38" w:rsidP="00031C38">
      <w:pPr>
        <w:pStyle w:val="NormalWeb"/>
        <w:spacing w:before="120" w:beforeAutospacing="0" w:after="120" w:afterAutospacing="0"/>
        <w:jc w:val="both"/>
      </w:pPr>
      <w:r w:rsidRPr="009D6E5F">
        <w:rPr>
          <w:rFonts w:ascii="Century Gothic" w:hAnsi="Century Gothic"/>
          <w:color w:val="000000" w:themeColor="text1"/>
          <w:sz w:val="16"/>
          <w:szCs w:val="16"/>
        </w:rPr>
        <w:t>[6] Núñez-Gómez, P.; García-Guardia, M.L.</w:t>
      </w:r>
      <w:r w:rsidR="00E947C2">
        <w:rPr>
          <w:rFonts w:ascii="Century Gothic" w:hAnsi="Century Gothic"/>
          <w:color w:val="000000" w:themeColor="text1"/>
          <w:sz w:val="16"/>
          <w:szCs w:val="16"/>
        </w:rPr>
        <w:t>;</w:t>
      </w:r>
      <w:r w:rsidRPr="009D6E5F">
        <w:rPr>
          <w:rFonts w:ascii="Century Gothic" w:hAnsi="Century Gothic"/>
          <w:color w:val="000000" w:themeColor="text1"/>
          <w:sz w:val="16"/>
          <w:szCs w:val="16"/>
        </w:rPr>
        <w:t xml:space="preserve"> Hermida-Ayala, L.A. (2012). Tendencias de las relaciones sociales e interpersonales de los nativos digitales. </w:t>
      </w:r>
      <w:r w:rsidRPr="009D6E5F">
        <w:rPr>
          <w:rFonts w:ascii="Century Gothic" w:hAnsi="Century Gothic"/>
          <w:i/>
          <w:iCs/>
          <w:color w:val="000000" w:themeColor="text1"/>
          <w:sz w:val="16"/>
          <w:szCs w:val="16"/>
        </w:rPr>
        <w:t>Revista Latina de Comunicación Social</w:t>
      </w:r>
      <w:r w:rsidRPr="009D6E5F">
        <w:rPr>
          <w:rFonts w:ascii="Century Gothic" w:hAnsi="Century Gothic"/>
          <w:color w:val="000000" w:themeColor="text1"/>
          <w:sz w:val="16"/>
          <w:szCs w:val="16"/>
        </w:rPr>
        <w:t xml:space="preserve">, </w:t>
      </w:r>
      <w:r w:rsidRPr="009D6E5F">
        <w:rPr>
          <w:rFonts w:ascii="Century Gothic" w:hAnsi="Century Gothic"/>
          <w:i/>
          <w:iCs/>
          <w:color w:val="000000" w:themeColor="text1"/>
          <w:sz w:val="16"/>
          <w:szCs w:val="16"/>
        </w:rPr>
        <w:t>1</w:t>
      </w:r>
      <w:r w:rsidRPr="009D6E5F">
        <w:rPr>
          <w:rFonts w:ascii="Century Gothic" w:hAnsi="Century Gothic"/>
          <w:color w:val="000000" w:themeColor="text1"/>
          <w:sz w:val="16"/>
          <w:szCs w:val="16"/>
        </w:rPr>
        <w:t xml:space="preserve">(67), 203-218. </w:t>
      </w:r>
      <w:hyperlink r:id="rId16" w:history="1">
        <w:r w:rsidRPr="009D6E5F">
          <w:rPr>
            <w:rStyle w:val="Hipervnculo"/>
            <w:rFonts w:ascii="Century Gothic" w:eastAsia="Cambria" w:hAnsi="Century Gothic"/>
            <w:color w:val="000000" w:themeColor="text1"/>
            <w:sz w:val="16"/>
            <w:szCs w:val="16"/>
            <w:u w:val="none"/>
          </w:rPr>
          <w:t>http://dx.doi.org/10.4185/RLCS-067-952-179-206</w:t>
        </w:r>
      </w:hyperlink>
      <w:r w:rsidRPr="009D6E5F">
        <w:rPr>
          <w:rFonts w:ascii="Century Gothic" w:hAnsi="Century Gothic"/>
          <w:color w:val="000000" w:themeColor="text1"/>
          <w:sz w:val="16"/>
          <w:szCs w:val="16"/>
        </w:rPr>
        <w:t xml:space="preserve">. </w:t>
      </w:r>
      <w:r w:rsidRPr="009D6E5F">
        <w:rPr>
          <w:rFonts w:ascii="Century Gothic" w:hAnsi="Century Gothic"/>
          <w:color w:val="ED7D31"/>
          <w:sz w:val="16"/>
          <w:szCs w:val="16"/>
        </w:rPr>
        <w:t>(</w:t>
      </w:r>
      <w:r w:rsidRPr="009D6E5F">
        <w:rPr>
          <w:rFonts w:ascii="Century Gothic" w:hAnsi="Century Gothic"/>
          <w:b/>
          <w:bCs/>
          <w:color w:val="ED7D31"/>
          <w:sz w:val="16"/>
          <w:szCs w:val="16"/>
        </w:rPr>
        <w:t>Artículo en revista</w:t>
      </w:r>
      <w:r w:rsidRPr="009D6E5F">
        <w:rPr>
          <w:rFonts w:ascii="Century Gothic" w:hAnsi="Century Gothic"/>
          <w:color w:val="ED7D31"/>
          <w:sz w:val="16"/>
          <w:szCs w:val="16"/>
        </w:rPr>
        <w:t xml:space="preserve"> científica; enlaces siempre acortados con </w:t>
      </w:r>
      <w:proofErr w:type="spellStart"/>
      <w:r w:rsidRPr="009D6E5F">
        <w:rPr>
          <w:rFonts w:ascii="Century Gothic" w:hAnsi="Century Gothic"/>
          <w:color w:val="ED7D31"/>
          <w:sz w:val="16"/>
          <w:szCs w:val="16"/>
        </w:rPr>
        <w:t>Bitly</w:t>
      </w:r>
      <w:proofErr w:type="spellEnd"/>
      <w:r w:rsidRPr="009D6E5F">
        <w:rPr>
          <w:rFonts w:ascii="Century Gothic" w:hAnsi="Century Gothic"/>
          <w:color w:val="ED7D31"/>
          <w:sz w:val="16"/>
          <w:szCs w:val="16"/>
        </w:rPr>
        <w:t xml:space="preserve"> o similares, activos y en el color de la tipografía, evitar el azul; aportar </w:t>
      </w:r>
      <w:proofErr w:type="spellStart"/>
      <w:r w:rsidRPr="009D6E5F">
        <w:rPr>
          <w:rFonts w:ascii="Century Gothic" w:hAnsi="Century Gothic"/>
          <w:color w:val="ED7D31"/>
          <w:sz w:val="16"/>
          <w:szCs w:val="16"/>
        </w:rPr>
        <w:t>doi</w:t>
      </w:r>
      <w:proofErr w:type="spellEnd"/>
      <w:r w:rsidRPr="009D6E5F">
        <w:rPr>
          <w:rFonts w:ascii="Century Gothic" w:hAnsi="Century Gothic"/>
          <w:color w:val="ED7D31"/>
          <w:sz w:val="16"/>
          <w:szCs w:val="16"/>
        </w:rPr>
        <w:t xml:space="preserve"> siempre que exista con este prefijo exacto “</w:t>
      </w:r>
      <w:r w:rsidRPr="009D6E5F">
        <w:rPr>
          <w:rFonts w:ascii="Century Gothic" w:hAnsi="Century Gothic"/>
          <w:color w:val="ED7D31"/>
          <w:sz w:val="16"/>
          <w:szCs w:val="16"/>
          <w:shd w:val="clear" w:color="auto" w:fill="FFFFFF"/>
        </w:rPr>
        <w:t xml:space="preserve">http://doi.org/” </w:t>
      </w:r>
      <w:r w:rsidRPr="009D6E5F">
        <w:rPr>
          <w:rFonts w:ascii="Century Gothic" w:hAnsi="Century Gothic"/>
          <w:color w:val="ED7D31"/>
          <w:sz w:val="16"/>
          <w:szCs w:val="16"/>
        </w:rPr>
        <w:t>y si es posible acortado cuyo resultado final sería como el siguiente ejemplo: “</w:t>
      </w:r>
      <w:hyperlink r:id="rId17" w:history="1">
        <w:r w:rsidRPr="009D6E5F">
          <w:rPr>
            <w:rStyle w:val="Hipervnculo"/>
            <w:rFonts w:ascii="Century Gothic" w:eastAsia="Cambria" w:hAnsi="Century Gothic"/>
            <w:color w:val="ED7D31"/>
            <w:sz w:val="16"/>
            <w:szCs w:val="16"/>
            <w:u w:val="none"/>
          </w:rPr>
          <w:t>http://doi.org/dgk2</w:t>
        </w:r>
      </w:hyperlink>
      <w:r w:rsidRPr="009D6E5F">
        <w:rPr>
          <w:rFonts w:ascii="Century Gothic" w:hAnsi="Century Gothic"/>
          <w:color w:val="ED7D31"/>
          <w:sz w:val="16"/>
          <w:szCs w:val="16"/>
        </w:rPr>
        <w:t xml:space="preserve">” (para acortar </w:t>
      </w:r>
      <w:proofErr w:type="spellStart"/>
      <w:r w:rsidRPr="009D6E5F">
        <w:rPr>
          <w:rFonts w:ascii="Century Gothic" w:hAnsi="Century Gothic"/>
          <w:color w:val="ED7D31"/>
          <w:sz w:val="16"/>
          <w:szCs w:val="16"/>
        </w:rPr>
        <w:t>dois</w:t>
      </w:r>
      <w:proofErr w:type="spellEnd"/>
      <w:r w:rsidRPr="009D6E5F">
        <w:rPr>
          <w:rFonts w:ascii="Century Gothic" w:hAnsi="Century Gothic"/>
          <w:color w:val="ED7D31"/>
          <w:sz w:val="16"/>
          <w:szCs w:val="16"/>
        </w:rPr>
        <w:t xml:space="preserve"> hay que meter en el enlace </w:t>
      </w:r>
      <w:hyperlink r:id="rId18" w:history="1">
        <w:r w:rsidRPr="009D6E5F">
          <w:rPr>
            <w:rStyle w:val="Hipervnculo"/>
            <w:rFonts w:ascii="Century Gothic" w:eastAsia="Cambria" w:hAnsi="Century Gothic"/>
            <w:color w:val="ED7D31"/>
            <w:sz w:val="16"/>
            <w:szCs w:val="16"/>
            <w:u w:val="none"/>
          </w:rPr>
          <w:t>http://shortdoi.org/</w:t>
        </w:r>
      </w:hyperlink>
      <w:r w:rsidRPr="009D6E5F">
        <w:rPr>
          <w:rFonts w:ascii="Century Gothic" w:hAnsi="Century Gothic"/>
          <w:color w:val="ED7D31"/>
          <w:sz w:val="16"/>
          <w:szCs w:val="16"/>
        </w:rPr>
        <w:t xml:space="preserve"> sólo la parte del </w:t>
      </w:r>
      <w:proofErr w:type="spellStart"/>
      <w:r w:rsidRPr="009D6E5F">
        <w:rPr>
          <w:rFonts w:ascii="Century Gothic" w:hAnsi="Century Gothic"/>
          <w:color w:val="ED7D31"/>
          <w:sz w:val="16"/>
          <w:szCs w:val="16"/>
        </w:rPr>
        <w:t>doi</w:t>
      </w:r>
      <w:proofErr w:type="spellEnd"/>
      <w:r w:rsidRPr="009D6E5F">
        <w:rPr>
          <w:rFonts w:ascii="Century Gothic" w:hAnsi="Century Gothic"/>
          <w:color w:val="ED7D31"/>
          <w:sz w:val="16"/>
          <w:szCs w:val="16"/>
        </w:rPr>
        <w:t xml:space="preserve"> posterior a </w:t>
      </w:r>
      <w:r w:rsidRPr="009D6E5F">
        <w:rPr>
          <w:rFonts w:ascii="Century Gothic" w:hAnsi="Century Gothic"/>
          <w:color w:val="ED7D31"/>
          <w:sz w:val="16"/>
          <w:szCs w:val="16"/>
          <w:shd w:val="clear" w:color="auto" w:fill="FFFFFF"/>
        </w:rPr>
        <w:t>http://doi.org/</w:t>
      </w:r>
      <w:r w:rsidRPr="009D6E5F">
        <w:rPr>
          <w:rFonts w:ascii="Century Gothic" w:hAnsi="Century Gothic"/>
          <w:color w:val="ED7D31"/>
          <w:sz w:val="16"/>
          <w:szCs w:val="16"/>
        </w:rPr>
        <w:t xml:space="preserve">; antes de los números de página </w:t>
      </w:r>
      <w:r w:rsidRPr="009D6E5F">
        <w:rPr>
          <w:rFonts w:ascii="Century Gothic" w:hAnsi="Century Gothic"/>
          <w:b/>
          <w:bCs/>
          <w:color w:val="ED7D31"/>
          <w:sz w:val="16"/>
          <w:szCs w:val="16"/>
        </w:rPr>
        <w:t>NO se indica “pp.”; cursiva sólo en título de revista y volumen; no incluir fecha consulta</w:t>
      </w:r>
      <w:r w:rsidRPr="009D6E5F">
        <w:rPr>
          <w:rFonts w:ascii="Century Gothic" w:hAnsi="Century Gothic"/>
          <w:color w:val="ED7D31"/>
          <w:sz w:val="16"/>
          <w:szCs w:val="16"/>
        </w:rPr>
        <w:t>).</w:t>
      </w:r>
      <w:r w:rsidR="00052EB0" w:rsidRPr="009D6E5F">
        <w:rPr>
          <w:rFonts w:ascii="Century Gothic" w:hAnsi="Century Gothic"/>
          <w:color w:val="ED7D31"/>
          <w:sz w:val="16"/>
          <w:szCs w:val="16"/>
        </w:rPr>
        <w:t xml:space="preserve"> Cuando la fuente esté escrita en inglés, el “y” entre la penúltima y última autoría se sustituirá por “&amp;”.</w:t>
      </w:r>
    </w:p>
    <w:p w14:paraId="4828604A" w14:textId="7B4A18D1" w:rsidR="00854538" w:rsidRPr="009D6E5F" w:rsidRDefault="00854538" w:rsidP="00031C38">
      <w:pPr>
        <w:pStyle w:val="NormalWeb"/>
        <w:spacing w:before="120" w:beforeAutospacing="0" w:after="120" w:afterAutospacing="0"/>
        <w:jc w:val="both"/>
        <w:rPr>
          <w:rFonts w:ascii="Century Gothic" w:hAnsi="Century Gothic"/>
          <w:color w:val="000000" w:themeColor="text1"/>
          <w:sz w:val="16"/>
          <w:szCs w:val="16"/>
        </w:rPr>
      </w:pPr>
      <w:r w:rsidRPr="009D6E5F">
        <w:rPr>
          <w:rFonts w:ascii="Century Gothic" w:hAnsi="Century Gothic"/>
          <w:color w:val="000000" w:themeColor="text1"/>
          <w:sz w:val="16"/>
          <w:szCs w:val="16"/>
        </w:rPr>
        <w:t xml:space="preserve">Las referencias serán completas, </w:t>
      </w:r>
      <w:r w:rsidR="00ED78E0" w:rsidRPr="009D6E5F">
        <w:rPr>
          <w:rFonts w:ascii="Century Gothic" w:hAnsi="Century Gothic"/>
          <w:color w:val="000000" w:themeColor="text1"/>
          <w:sz w:val="16"/>
          <w:szCs w:val="16"/>
        </w:rPr>
        <w:t xml:space="preserve">independientemente del número de autores-as y </w:t>
      </w:r>
      <w:r w:rsidRPr="009D6E5F">
        <w:rPr>
          <w:rFonts w:ascii="Century Gothic" w:hAnsi="Century Gothic"/>
          <w:color w:val="000000" w:themeColor="text1"/>
          <w:sz w:val="16"/>
          <w:szCs w:val="16"/>
        </w:rPr>
        <w:t xml:space="preserve">aunque la autoría </w:t>
      </w:r>
      <w:r w:rsidR="002832B1" w:rsidRPr="009D6E5F">
        <w:rPr>
          <w:rFonts w:ascii="Century Gothic" w:hAnsi="Century Gothic"/>
          <w:color w:val="000000" w:themeColor="text1"/>
          <w:sz w:val="16"/>
          <w:szCs w:val="16"/>
        </w:rPr>
        <w:t xml:space="preserve">de fuentes diferentes </w:t>
      </w:r>
      <w:r w:rsidRPr="009D6E5F">
        <w:rPr>
          <w:rFonts w:ascii="Century Gothic" w:hAnsi="Century Gothic"/>
          <w:color w:val="000000" w:themeColor="text1"/>
          <w:sz w:val="16"/>
          <w:szCs w:val="16"/>
        </w:rPr>
        <w:t>sea la misma</w:t>
      </w:r>
      <w:r w:rsidR="00ED78E0" w:rsidRPr="009D6E5F">
        <w:rPr>
          <w:rFonts w:ascii="Century Gothic" w:hAnsi="Century Gothic"/>
          <w:color w:val="000000" w:themeColor="text1"/>
          <w:sz w:val="16"/>
          <w:szCs w:val="16"/>
        </w:rPr>
        <w:t xml:space="preserve">, </w:t>
      </w:r>
      <w:proofErr w:type="gramStart"/>
      <w:r w:rsidR="00ED78E0" w:rsidRPr="009D6E5F">
        <w:rPr>
          <w:rFonts w:ascii="Century Gothic" w:hAnsi="Century Gothic"/>
          <w:color w:val="000000" w:themeColor="text1"/>
          <w:sz w:val="16"/>
          <w:szCs w:val="16"/>
        </w:rPr>
        <w:t>como</w:t>
      </w:r>
      <w:proofErr w:type="gramEnd"/>
      <w:r w:rsidR="00ED78E0" w:rsidRPr="009D6E5F">
        <w:rPr>
          <w:rFonts w:ascii="Century Gothic" w:hAnsi="Century Gothic"/>
          <w:color w:val="000000" w:themeColor="text1"/>
          <w:sz w:val="16"/>
          <w:szCs w:val="16"/>
        </w:rPr>
        <w:t xml:space="preserve"> por ejemplo,</w:t>
      </w:r>
      <w:r w:rsidR="002832B1" w:rsidRPr="009D6E5F">
        <w:rPr>
          <w:rFonts w:ascii="Century Gothic" w:hAnsi="Century Gothic"/>
          <w:color w:val="000000" w:themeColor="text1"/>
          <w:sz w:val="16"/>
          <w:szCs w:val="16"/>
        </w:rPr>
        <w:t xml:space="preserve"> Wolf, M. (1994). Wolf, M. (1996). Solo cuando una autoría citada dos veces con dos obras del mismo año, se diferenciarán con letras (2006a), (2006</w:t>
      </w:r>
      <w:proofErr w:type="gramStart"/>
      <w:r w:rsidR="002832B1" w:rsidRPr="009D6E5F">
        <w:rPr>
          <w:rFonts w:ascii="Century Gothic" w:hAnsi="Century Gothic"/>
          <w:color w:val="000000" w:themeColor="text1"/>
          <w:sz w:val="16"/>
          <w:szCs w:val="16"/>
        </w:rPr>
        <w:t>b)…</w:t>
      </w:r>
      <w:proofErr w:type="gramEnd"/>
    </w:p>
    <w:p w14:paraId="4F7767C6" w14:textId="7D406FCC" w:rsidR="00031C38" w:rsidRPr="009D6E5F" w:rsidRDefault="00031C38" w:rsidP="00031C38">
      <w:pPr>
        <w:pStyle w:val="NormalWeb"/>
        <w:spacing w:before="120" w:beforeAutospacing="0" w:after="120" w:afterAutospacing="0"/>
        <w:jc w:val="both"/>
      </w:pPr>
      <w:r w:rsidRPr="009D6E5F">
        <w:rPr>
          <w:rFonts w:ascii="Century Gothic" w:hAnsi="Century Gothic"/>
          <w:sz w:val="16"/>
          <w:szCs w:val="16"/>
        </w:rPr>
        <w:t xml:space="preserve">Se recomienda observar el formato de artículos publicados recientemente en </w:t>
      </w:r>
      <w:hyperlink r:id="rId19" w:history="1">
        <w:r w:rsidR="00ED78E0" w:rsidRPr="009D6E5F">
          <w:rPr>
            <w:rStyle w:val="Hipervnculo"/>
            <w:rFonts w:ascii="Century Gothic" w:hAnsi="Century Gothic"/>
            <w:i/>
            <w:color w:val="auto"/>
            <w:sz w:val="16"/>
            <w:szCs w:val="16"/>
            <w:u w:val="none"/>
          </w:rPr>
          <w:t>Revista Mediterránea de Comunicación</w:t>
        </w:r>
      </w:hyperlink>
      <w:r w:rsidR="00ED78E0" w:rsidRPr="009D6E5F">
        <w:rPr>
          <w:rFonts w:ascii="Century Gothic" w:hAnsi="Century Gothic"/>
          <w:sz w:val="16"/>
          <w:szCs w:val="16"/>
        </w:rPr>
        <w:t>.</w:t>
      </w:r>
    </w:p>
    <w:p w14:paraId="32D4F929" w14:textId="77777777" w:rsidR="00031C38" w:rsidRPr="009D6E5F" w:rsidRDefault="00031C38" w:rsidP="00031C38">
      <w:pPr>
        <w:pStyle w:val="NormalWeb"/>
        <w:spacing w:before="120" w:beforeAutospacing="0" w:after="120" w:afterAutospacing="0"/>
        <w:jc w:val="both"/>
        <w:rPr>
          <w:color w:val="000000" w:themeColor="text1"/>
        </w:rPr>
      </w:pPr>
      <w:r w:rsidRPr="009D6E5F">
        <w:rPr>
          <w:rFonts w:ascii="Century Gothic" w:hAnsi="Century Gothic"/>
          <w:color w:val="000000" w:themeColor="text1"/>
          <w:sz w:val="16"/>
          <w:szCs w:val="16"/>
        </w:rPr>
        <w:t>Otros formatos: consultar http://www.apastyle.org/</w:t>
      </w:r>
    </w:p>
    <w:p w14:paraId="104F08F6" w14:textId="4E5F5F0C" w:rsidR="003D4CDF" w:rsidRPr="003965DA" w:rsidRDefault="003D4CDF" w:rsidP="008067D0">
      <w:pPr>
        <w:spacing w:before="120" w:after="120"/>
        <w:jc w:val="both"/>
        <w:rPr>
          <w:rFonts w:ascii="Century Gothic" w:hAnsi="Century Gothic"/>
          <w:color w:val="000000" w:themeColor="text1"/>
          <w:sz w:val="16"/>
          <w:szCs w:val="16"/>
          <w:lang w:val="es-ES"/>
        </w:rPr>
      </w:pPr>
    </w:p>
    <w:p w14:paraId="3BCE3D81" w14:textId="77B1D159" w:rsidR="00677CED" w:rsidRPr="003965DA" w:rsidRDefault="00677CED" w:rsidP="008067D0">
      <w:pPr>
        <w:spacing w:before="120" w:after="120"/>
        <w:jc w:val="both"/>
        <w:rPr>
          <w:rFonts w:ascii="Century Gothic" w:hAnsi="Century Gothic"/>
          <w:b/>
          <w:color w:val="000000" w:themeColor="text1"/>
          <w:sz w:val="14"/>
          <w:szCs w:val="14"/>
        </w:rPr>
      </w:pPr>
      <w:r w:rsidRPr="003965DA">
        <w:rPr>
          <w:rFonts w:ascii="Century Gothic" w:hAnsi="Century Gothic"/>
          <w:b/>
          <w:color w:val="000000" w:themeColor="text1"/>
          <w:sz w:val="14"/>
          <w:szCs w:val="14"/>
        </w:rPr>
        <w:t>4. Notas</w:t>
      </w:r>
      <w:r w:rsidR="00E2249F">
        <w:rPr>
          <w:rFonts w:ascii="Century Gothic" w:hAnsi="Century Gothic"/>
          <w:b/>
          <w:color w:val="000000" w:themeColor="text1"/>
          <w:sz w:val="14"/>
          <w:szCs w:val="14"/>
        </w:rPr>
        <w:t xml:space="preserve"> (siempre después de “Referencias bibliográficas”)</w:t>
      </w:r>
      <w:r w:rsidR="00ED78E0">
        <w:rPr>
          <w:rFonts w:ascii="Century Gothic" w:hAnsi="Century Gothic"/>
          <w:b/>
          <w:color w:val="000000" w:themeColor="text1"/>
          <w:sz w:val="14"/>
          <w:szCs w:val="14"/>
        </w:rPr>
        <w:t xml:space="preserve"> en Century Gothic, tamaño 7</w:t>
      </w:r>
    </w:p>
    <w:p w14:paraId="6C0527D4" w14:textId="24D85622" w:rsidR="00677CED" w:rsidRPr="003965DA" w:rsidRDefault="00677CED" w:rsidP="00677CED">
      <w:pPr>
        <w:spacing w:before="120" w:after="120"/>
        <w:jc w:val="both"/>
        <w:rPr>
          <w:rFonts w:ascii="Century Gothic" w:hAnsi="Century Gothic"/>
          <w:color w:val="000000" w:themeColor="text1"/>
          <w:sz w:val="14"/>
          <w:szCs w:val="14"/>
        </w:rPr>
      </w:pPr>
      <w:r w:rsidRPr="003965DA">
        <w:rPr>
          <w:rFonts w:ascii="Century Gothic" w:hAnsi="Century Gothic"/>
          <w:color w:val="000000" w:themeColor="text1"/>
          <w:sz w:val="14"/>
          <w:szCs w:val="14"/>
        </w:rPr>
        <w:t xml:space="preserve">1. Las notas irán situadas al final del documento. Se </w:t>
      </w:r>
      <w:r w:rsidR="00E2249F">
        <w:rPr>
          <w:rFonts w:ascii="Century Gothic" w:hAnsi="Century Gothic"/>
          <w:color w:val="000000" w:themeColor="text1"/>
          <w:sz w:val="14"/>
          <w:szCs w:val="14"/>
        </w:rPr>
        <w:t>introducirán manualmente y de forma</w:t>
      </w:r>
      <w:r w:rsidRPr="003965DA">
        <w:rPr>
          <w:rFonts w:ascii="Century Gothic" w:hAnsi="Century Gothic"/>
          <w:color w:val="000000" w:themeColor="text1"/>
          <w:sz w:val="14"/>
          <w:szCs w:val="14"/>
        </w:rPr>
        <w:t xml:space="preserve"> correlativa (1. 2. 3. y así sucesivamente). Century Gothic 7, justificado. Interlineado sencillo. Espacio posterior de 6 puntos. </w:t>
      </w:r>
      <w:r w:rsidR="00031C38" w:rsidRPr="003965DA">
        <w:rPr>
          <w:rFonts w:ascii="Century Gothic" w:hAnsi="Century Gothic"/>
          <w:color w:val="000000" w:themeColor="text1"/>
          <w:sz w:val="14"/>
          <w:szCs w:val="14"/>
        </w:rPr>
        <w:t xml:space="preserve">En el cuerpo del texto irán señaladas entre corchetes </w:t>
      </w:r>
      <w:r w:rsidR="00031C38" w:rsidRPr="003965DA">
        <w:rPr>
          <w:rFonts w:ascii="Century Gothic" w:hAnsi="Century Gothic"/>
          <w:color w:val="000000" w:themeColor="text1"/>
          <w:sz w:val="14"/>
          <w:szCs w:val="14"/>
          <w:vertAlign w:val="superscript"/>
        </w:rPr>
        <w:t>[1]</w:t>
      </w:r>
      <w:r w:rsidR="00031C38" w:rsidRPr="003965DA">
        <w:rPr>
          <w:rFonts w:ascii="Century Gothic" w:hAnsi="Century Gothic"/>
          <w:color w:val="000000" w:themeColor="text1"/>
          <w:sz w:val="14"/>
          <w:szCs w:val="14"/>
        </w:rPr>
        <w:t xml:space="preserve"> y como superíndice </w:t>
      </w:r>
      <w:r w:rsidR="00031C38" w:rsidRPr="003965DA">
        <w:rPr>
          <w:rFonts w:ascii="Century Gothic" w:hAnsi="Century Gothic"/>
          <w:color w:val="000000" w:themeColor="text1"/>
          <w:sz w:val="14"/>
          <w:szCs w:val="14"/>
          <w:vertAlign w:val="superscript"/>
        </w:rPr>
        <w:t>[2]</w:t>
      </w:r>
      <w:r w:rsidR="00031C38" w:rsidRPr="003965DA">
        <w:rPr>
          <w:rFonts w:ascii="Century Gothic" w:hAnsi="Century Gothic"/>
          <w:color w:val="000000" w:themeColor="text1"/>
          <w:sz w:val="14"/>
          <w:szCs w:val="14"/>
        </w:rPr>
        <w:t>.</w:t>
      </w:r>
    </w:p>
    <w:p w14:paraId="77B4A549" w14:textId="1D9F184A" w:rsidR="00677CED" w:rsidRDefault="00677CED" w:rsidP="00677CED">
      <w:pPr>
        <w:spacing w:before="120" w:after="120"/>
        <w:jc w:val="both"/>
        <w:rPr>
          <w:rFonts w:ascii="Century Gothic" w:hAnsi="Century Gothic"/>
          <w:color w:val="000000" w:themeColor="text1"/>
          <w:sz w:val="14"/>
          <w:szCs w:val="14"/>
        </w:rPr>
      </w:pPr>
      <w:r w:rsidRPr="003965DA">
        <w:rPr>
          <w:rFonts w:ascii="Century Gothic" w:hAnsi="Century Gothic"/>
          <w:color w:val="000000" w:themeColor="text1"/>
          <w:sz w:val="14"/>
          <w:szCs w:val="14"/>
        </w:rPr>
        <w:t>2. Ídem.</w:t>
      </w:r>
    </w:p>
    <w:p w14:paraId="7B739E87" w14:textId="26D907F1" w:rsidR="00854538" w:rsidRPr="003965DA" w:rsidRDefault="00854538" w:rsidP="00677CED">
      <w:pPr>
        <w:spacing w:before="120" w:after="120"/>
        <w:jc w:val="both"/>
        <w:rPr>
          <w:rFonts w:ascii="Century Gothic" w:hAnsi="Century Gothic"/>
          <w:color w:val="000000" w:themeColor="text1"/>
          <w:sz w:val="14"/>
          <w:szCs w:val="14"/>
        </w:rPr>
      </w:pPr>
      <w:r>
        <w:rPr>
          <w:rFonts w:ascii="Century Gothic" w:hAnsi="Century Gothic"/>
          <w:color w:val="000000" w:themeColor="text1"/>
          <w:sz w:val="14"/>
          <w:szCs w:val="14"/>
        </w:rPr>
        <w:t>3. Traducción.</w:t>
      </w:r>
    </w:p>
    <w:p w14:paraId="43178AD3" w14:textId="77777777" w:rsidR="003D4CDF" w:rsidRPr="003965DA" w:rsidRDefault="003D4CDF" w:rsidP="008067D0">
      <w:pPr>
        <w:spacing w:before="120" w:after="120"/>
        <w:jc w:val="both"/>
        <w:rPr>
          <w:rFonts w:ascii="Century Gothic" w:hAnsi="Century Gothic"/>
          <w:color w:val="000000" w:themeColor="text1"/>
          <w:sz w:val="16"/>
          <w:szCs w:val="16"/>
        </w:rPr>
      </w:pPr>
    </w:p>
    <w:p w14:paraId="19A6F811" w14:textId="77777777" w:rsidR="003C490D" w:rsidRPr="003965DA" w:rsidRDefault="008067D0" w:rsidP="008067D0">
      <w:pPr>
        <w:spacing w:before="120" w:after="120"/>
        <w:jc w:val="both"/>
        <w:rPr>
          <w:rFonts w:ascii="Century Gothic" w:hAnsi="Century Gothic"/>
          <w:color w:val="000000" w:themeColor="text1"/>
          <w:sz w:val="16"/>
          <w:szCs w:val="16"/>
        </w:rPr>
      </w:pPr>
      <w:r w:rsidRPr="003965DA">
        <w:rPr>
          <w:rFonts w:ascii="Century Gothic" w:hAnsi="Century Gothic"/>
          <w:color w:val="000000" w:themeColor="text1"/>
          <w:sz w:val="16"/>
          <w:szCs w:val="16"/>
        </w:rPr>
        <w:t>Para cualquier duda relativ</w:t>
      </w:r>
      <w:r w:rsidR="003C490D" w:rsidRPr="003965DA">
        <w:rPr>
          <w:rFonts w:ascii="Century Gothic" w:hAnsi="Century Gothic"/>
          <w:color w:val="000000" w:themeColor="text1"/>
          <w:sz w:val="16"/>
          <w:szCs w:val="16"/>
        </w:rPr>
        <w:t>a a esta plantilla contacte con</w:t>
      </w:r>
    </w:p>
    <w:p w14:paraId="503D8F44" w14:textId="59E50433" w:rsidR="00152504" w:rsidRPr="003965DA" w:rsidRDefault="003C490D" w:rsidP="002811FB">
      <w:pPr>
        <w:spacing w:before="120" w:after="120"/>
        <w:jc w:val="both"/>
        <w:rPr>
          <w:rFonts w:ascii="Century Gothic" w:hAnsi="Century Gothic"/>
          <w:color w:val="000000" w:themeColor="text1"/>
          <w:sz w:val="16"/>
          <w:szCs w:val="16"/>
        </w:rPr>
      </w:pPr>
      <w:r w:rsidRPr="003965DA">
        <w:rPr>
          <w:rFonts w:ascii="Century Gothic" w:hAnsi="Century Gothic"/>
          <w:color w:val="000000" w:themeColor="text1"/>
          <w:sz w:val="16"/>
          <w:szCs w:val="16"/>
        </w:rPr>
        <w:t xml:space="preserve">Dr. </w:t>
      </w:r>
      <w:r w:rsidR="008067D0" w:rsidRPr="003965DA">
        <w:rPr>
          <w:rFonts w:ascii="Century Gothic" w:hAnsi="Century Gothic"/>
          <w:color w:val="000000" w:themeColor="text1"/>
          <w:sz w:val="16"/>
          <w:szCs w:val="16"/>
        </w:rPr>
        <w:t xml:space="preserve">Jesús </w:t>
      </w:r>
      <w:proofErr w:type="spellStart"/>
      <w:r w:rsidR="008067D0" w:rsidRPr="003965DA">
        <w:rPr>
          <w:rFonts w:ascii="Century Gothic" w:hAnsi="Century Gothic"/>
          <w:color w:val="000000" w:themeColor="text1"/>
          <w:sz w:val="16"/>
          <w:szCs w:val="16"/>
        </w:rPr>
        <w:t>Segarra</w:t>
      </w:r>
      <w:proofErr w:type="spellEnd"/>
      <w:r w:rsidR="008067D0" w:rsidRPr="003965DA">
        <w:rPr>
          <w:rFonts w:ascii="Century Gothic" w:hAnsi="Century Gothic"/>
          <w:color w:val="000000" w:themeColor="text1"/>
          <w:sz w:val="16"/>
          <w:szCs w:val="16"/>
        </w:rPr>
        <w:t>-Saavedra</w:t>
      </w:r>
      <w:r w:rsidR="00ED78E0">
        <w:rPr>
          <w:rFonts w:ascii="Century Gothic" w:hAnsi="Century Gothic"/>
          <w:color w:val="000000" w:themeColor="text1"/>
          <w:sz w:val="16"/>
          <w:szCs w:val="16"/>
        </w:rPr>
        <w:t>, c</w:t>
      </w:r>
      <w:r w:rsidR="003965DA" w:rsidRPr="003965DA">
        <w:rPr>
          <w:rFonts w:ascii="Century Gothic" w:hAnsi="Century Gothic"/>
          <w:color w:val="000000" w:themeColor="text1"/>
          <w:sz w:val="16"/>
          <w:szCs w:val="16"/>
        </w:rPr>
        <w:t>o</w:t>
      </w:r>
      <w:r w:rsidR="00671A6F">
        <w:rPr>
          <w:rFonts w:ascii="Century Gothic" w:hAnsi="Century Gothic"/>
          <w:color w:val="000000" w:themeColor="text1"/>
          <w:sz w:val="16"/>
          <w:szCs w:val="16"/>
        </w:rPr>
        <w:t xml:space="preserve">director </w:t>
      </w:r>
      <w:r w:rsidR="003965DA" w:rsidRPr="003965DA">
        <w:rPr>
          <w:rFonts w:ascii="Century Gothic" w:hAnsi="Century Gothic"/>
          <w:color w:val="000000" w:themeColor="text1"/>
          <w:sz w:val="16"/>
          <w:szCs w:val="16"/>
        </w:rPr>
        <w:t>de Colección Mundo Digital</w:t>
      </w:r>
      <w:r w:rsidR="008067D0" w:rsidRPr="003965DA">
        <w:rPr>
          <w:rFonts w:ascii="Century Gothic" w:hAnsi="Century Gothic"/>
          <w:color w:val="000000" w:themeColor="text1"/>
          <w:sz w:val="16"/>
          <w:szCs w:val="16"/>
        </w:rPr>
        <w:t xml:space="preserve"> </w:t>
      </w:r>
      <w:r w:rsidR="00152504" w:rsidRPr="003965DA">
        <w:rPr>
          <w:rFonts w:ascii="Century Gothic" w:hAnsi="Century Gothic"/>
          <w:color w:val="000000" w:themeColor="text1"/>
          <w:sz w:val="16"/>
          <w:szCs w:val="16"/>
        </w:rPr>
        <w:t>jesus.segarra@</w:t>
      </w:r>
      <w:r w:rsidR="00CB1A1D">
        <w:rPr>
          <w:rFonts w:ascii="Century Gothic" w:hAnsi="Century Gothic"/>
          <w:color w:val="000000" w:themeColor="text1"/>
          <w:sz w:val="16"/>
          <w:szCs w:val="16"/>
        </w:rPr>
        <w:t>ua.es</w:t>
      </w:r>
    </w:p>
    <w:p w14:paraId="6B28C31E" w14:textId="15D25967" w:rsidR="00052EB0" w:rsidRDefault="00052EB0" w:rsidP="002811FB">
      <w:pPr>
        <w:spacing w:before="120" w:after="120"/>
        <w:jc w:val="both"/>
        <w:rPr>
          <w:rFonts w:ascii="Century Gothic" w:hAnsi="Century Gothic"/>
          <w:sz w:val="16"/>
          <w:szCs w:val="16"/>
        </w:rPr>
      </w:pPr>
    </w:p>
    <w:p w14:paraId="41BC6F81" w14:textId="750E6C58" w:rsidR="00052EB0" w:rsidRDefault="00052EB0" w:rsidP="002811FB">
      <w:pPr>
        <w:spacing w:before="120" w:after="120"/>
        <w:jc w:val="both"/>
        <w:rPr>
          <w:rFonts w:ascii="Century Gothic" w:hAnsi="Century Gothic"/>
          <w:sz w:val="16"/>
          <w:szCs w:val="16"/>
        </w:rPr>
      </w:pPr>
    </w:p>
    <w:p w14:paraId="37EE7493" w14:textId="51FB040B" w:rsidR="00052EB0" w:rsidRDefault="00052EB0" w:rsidP="002811FB">
      <w:pPr>
        <w:spacing w:before="120" w:after="120"/>
        <w:jc w:val="both"/>
        <w:rPr>
          <w:rFonts w:ascii="Century Gothic" w:hAnsi="Century Gothic"/>
          <w:sz w:val="16"/>
          <w:szCs w:val="16"/>
        </w:rPr>
      </w:pPr>
    </w:p>
    <w:p w14:paraId="25D6EF44" w14:textId="41A5D24E" w:rsidR="00052EB0" w:rsidRDefault="00052EB0" w:rsidP="002811FB">
      <w:pPr>
        <w:spacing w:before="120" w:after="120"/>
        <w:jc w:val="both"/>
        <w:rPr>
          <w:rFonts w:ascii="Century Gothic" w:hAnsi="Century Gothic"/>
          <w:sz w:val="16"/>
          <w:szCs w:val="16"/>
        </w:rPr>
      </w:pPr>
    </w:p>
    <w:p w14:paraId="1181C292" w14:textId="3A121269" w:rsidR="00052EB0" w:rsidRDefault="00052EB0" w:rsidP="002811FB">
      <w:pPr>
        <w:spacing w:before="120" w:after="120"/>
        <w:jc w:val="both"/>
        <w:rPr>
          <w:rFonts w:ascii="Century Gothic" w:hAnsi="Century Gothic"/>
          <w:sz w:val="16"/>
          <w:szCs w:val="16"/>
        </w:rPr>
      </w:pPr>
    </w:p>
    <w:p w14:paraId="625928E6" w14:textId="1182E8D5" w:rsidR="00052EB0" w:rsidRDefault="00052EB0" w:rsidP="002811FB">
      <w:pPr>
        <w:spacing w:before="120" w:after="120"/>
        <w:jc w:val="both"/>
        <w:rPr>
          <w:rFonts w:ascii="Century Gothic" w:hAnsi="Century Gothic"/>
          <w:sz w:val="16"/>
          <w:szCs w:val="16"/>
        </w:rPr>
      </w:pPr>
    </w:p>
    <w:p w14:paraId="662AEEB8" w14:textId="181503A7" w:rsidR="00052EB0" w:rsidRDefault="00052EB0" w:rsidP="002811FB">
      <w:pPr>
        <w:spacing w:before="120" w:after="120"/>
        <w:jc w:val="both"/>
        <w:rPr>
          <w:rFonts w:ascii="Century Gothic" w:hAnsi="Century Gothic"/>
          <w:sz w:val="16"/>
          <w:szCs w:val="16"/>
        </w:rPr>
      </w:pPr>
    </w:p>
    <w:p w14:paraId="7939EC57" w14:textId="3E2CBB2B" w:rsidR="00052EB0" w:rsidRDefault="00052EB0" w:rsidP="002811FB">
      <w:pPr>
        <w:spacing w:before="120" w:after="120"/>
        <w:jc w:val="both"/>
        <w:rPr>
          <w:rFonts w:ascii="Century Gothic" w:hAnsi="Century Gothic"/>
          <w:sz w:val="16"/>
          <w:szCs w:val="16"/>
        </w:rPr>
      </w:pPr>
    </w:p>
    <w:p w14:paraId="55153A4F" w14:textId="2A6AD2CD" w:rsidR="00052EB0" w:rsidRDefault="00052EB0" w:rsidP="002811FB">
      <w:pPr>
        <w:spacing w:before="120" w:after="120"/>
        <w:jc w:val="both"/>
        <w:rPr>
          <w:rFonts w:ascii="Century Gothic" w:hAnsi="Century Gothic"/>
          <w:sz w:val="16"/>
          <w:szCs w:val="16"/>
        </w:rPr>
      </w:pPr>
    </w:p>
    <w:p w14:paraId="5F25BDBD" w14:textId="45ECEF80" w:rsidR="00052EB0" w:rsidRDefault="00052EB0" w:rsidP="002811FB">
      <w:pPr>
        <w:spacing w:before="120" w:after="120"/>
        <w:jc w:val="both"/>
        <w:rPr>
          <w:rFonts w:ascii="Century Gothic" w:hAnsi="Century Gothic"/>
          <w:sz w:val="16"/>
          <w:szCs w:val="16"/>
        </w:rPr>
      </w:pPr>
    </w:p>
    <w:p w14:paraId="2B8A1D76" w14:textId="77777777" w:rsidR="00052EB0" w:rsidRPr="00152504" w:rsidRDefault="00052EB0" w:rsidP="002811FB">
      <w:pPr>
        <w:spacing w:before="120" w:after="120"/>
        <w:jc w:val="both"/>
        <w:rPr>
          <w:rFonts w:ascii="Century Gothic" w:hAnsi="Century Gothic"/>
          <w:sz w:val="16"/>
          <w:szCs w:val="16"/>
        </w:rPr>
      </w:pPr>
    </w:p>
    <w:p w14:paraId="7E7A737C" w14:textId="77777777" w:rsidR="00152504" w:rsidRPr="00152504" w:rsidRDefault="00152504" w:rsidP="002811FB">
      <w:pPr>
        <w:spacing w:before="120" w:after="120"/>
        <w:jc w:val="both"/>
        <w:rPr>
          <w:rFonts w:ascii="Century Gothic" w:hAnsi="Century Gothic"/>
          <w:sz w:val="16"/>
          <w:szCs w:val="16"/>
        </w:rPr>
      </w:pPr>
    </w:p>
    <w:p w14:paraId="7B061862" w14:textId="1A2ACAB7" w:rsidR="00FF66FB" w:rsidRPr="00FF66FB" w:rsidRDefault="00176C81" w:rsidP="00152504">
      <w:pPr>
        <w:spacing w:before="120" w:after="120"/>
        <w:jc w:val="center"/>
        <w:rPr>
          <w:rFonts w:ascii="Century Gothic" w:hAnsi="Century Gothic"/>
          <w:color w:val="404040" w:themeColor="text1" w:themeTint="BF"/>
          <w:sz w:val="16"/>
          <w:szCs w:val="16"/>
          <w:u w:val="single"/>
        </w:rPr>
      </w:pPr>
      <w:r>
        <w:rPr>
          <w:noProof/>
        </w:rPr>
        <w:drawing>
          <wp:inline distT="0" distB="0" distL="0" distR="0" wp14:anchorId="432B15CE" wp14:editId="4047B03E">
            <wp:extent cx="3881755" cy="572206"/>
            <wp:effectExtent l="0" t="0" r="4445" b="0"/>
            <wp:docPr id="2" name="Imagen 2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Logo_CMD_de_RMC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70478" cy="585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F66FB" w:rsidRPr="00FF66FB" w:rsidSect="008067D0">
      <w:footerReference w:type="even" r:id="rId21"/>
      <w:footerReference w:type="default" r:id="rId22"/>
      <w:footerReference w:type="first" r:id="rId23"/>
      <w:pgSz w:w="9622" w:h="13602" w:code="34"/>
      <w:pgMar w:top="578" w:right="578" w:bottom="578" w:left="851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924E25" w14:textId="77777777" w:rsidR="00332195" w:rsidRDefault="00332195" w:rsidP="003033EA">
      <w:r>
        <w:separator/>
      </w:r>
    </w:p>
  </w:endnote>
  <w:endnote w:type="continuationSeparator" w:id="0">
    <w:p w14:paraId="576D1D24" w14:textId="77777777" w:rsidR="00332195" w:rsidRDefault="00332195" w:rsidP="00303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Questrial">
    <w:altName w:val="Calibri"/>
    <w:panose1 w:val="020B0604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6474C9" w14:textId="77777777" w:rsidR="008067D0" w:rsidRPr="00C40BFF" w:rsidRDefault="008067D0" w:rsidP="006F5332">
    <w:pPr>
      <w:pStyle w:val="Piedepgina"/>
      <w:framePr w:wrap="none" w:vAnchor="text" w:hAnchor="margin" w:xAlign="outside" w:y="1"/>
      <w:rPr>
        <w:rStyle w:val="Nmerodepgina"/>
        <w:rFonts w:ascii="Century Gothic" w:hAnsi="Century Gothic"/>
        <w:color w:val="auto"/>
        <w:sz w:val="18"/>
        <w:szCs w:val="18"/>
      </w:rPr>
    </w:pPr>
    <w:r w:rsidRPr="00C40BFF">
      <w:rPr>
        <w:rStyle w:val="Nmerodepgina"/>
        <w:rFonts w:ascii="Century Gothic" w:hAnsi="Century Gothic"/>
        <w:color w:val="auto"/>
        <w:sz w:val="18"/>
        <w:szCs w:val="18"/>
      </w:rPr>
      <w:fldChar w:fldCharType="begin"/>
    </w:r>
    <w:r w:rsidRPr="00C40BFF">
      <w:rPr>
        <w:rStyle w:val="Nmerodepgina"/>
        <w:rFonts w:ascii="Century Gothic" w:hAnsi="Century Gothic"/>
        <w:color w:val="auto"/>
        <w:sz w:val="18"/>
        <w:szCs w:val="18"/>
      </w:rPr>
      <w:instrText xml:space="preserve">PAGE  </w:instrText>
    </w:r>
    <w:r w:rsidRPr="00C40BFF">
      <w:rPr>
        <w:rStyle w:val="Nmerodepgina"/>
        <w:rFonts w:ascii="Century Gothic" w:hAnsi="Century Gothic"/>
        <w:color w:val="auto"/>
        <w:sz w:val="18"/>
        <w:szCs w:val="18"/>
      </w:rPr>
      <w:fldChar w:fldCharType="separate"/>
    </w:r>
    <w:r w:rsidR="00130432">
      <w:rPr>
        <w:rStyle w:val="Nmerodepgina"/>
        <w:rFonts w:ascii="Century Gothic" w:hAnsi="Century Gothic"/>
        <w:noProof/>
        <w:color w:val="auto"/>
        <w:sz w:val="18"/>
        <w:szCs w:val="18"/>
      </w:rPr>
      <w:t>2</w:t>
    </w:r>
    <w:r w:rsidRPr="00C40BFF">
      <w:rPr>
        <w:rStyle w:val="Nmerodepgina"/>
        <w:rFonts w:ascii="Century Gothic" w:hAnsi="Century Gothic"/>
        <w:color w:val="auto"/>
        <w:sz w:val="18"/>
        <w:szCs w:val="18"/>
      </w:rPr>
      <w:fldChar w:fldCharType="end"/>
    </w:r>
  </w:p>
  <w:p w14:paraId="657DAD0B" w14:textId="77777777" w:rsidR="008067D0" w:rsidRPr="00C40BFF" w:rsidRDefault="008067D0" w:rsidP="008067D0">
    <w:pPr>
      <w:pStyle w:val="Piedepgina"/>
      <w:ind w:right="360" w:firstLine="360"/>
      <w:rPr>
        <w:rFonts w:ascii="Century Gothic" w:hAnsi="Century Gothic"/>
        <w:color w:val="auto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1D0369" w14:textId="77777777" w:rsidR="008067D0" w:rsidRPr="00130432" w:rsidRDefault="008067D0" w:rsidP="006F5332">
    <w:pPr>
      <w:pStyle w:val="Piedepgina"/>
      <w:framePr w:wrap="none" w:vAnchor="text" w:hAnchor="margin" w:xAlign="outside" w:y="1"/>
      <w:rPr>
        <w:rStyle w:val="Nmerodepgina"/>
        <w:rFonts w:ascii="Century Gothic" w:hAnsi="Century Gothic"/>
        <w:color w:val="auto"/>
        <w:sz w:val="18"/>
        <w:szCs w:val="18"/>
      </w:rPr>
    </w:pPr>
    <w:r w:rsidRPr="00130432">
      <w:rPr>
        <w:rStyle w:val="Nmerodepgina"/>
        <w:rFonts w:ascii="Century Gothic" w:hAnsi="Century Gothic"/>
        <w:color w:val="auto"/>
        <w:sz w:val="18"/>
        <w:szCs w:val="18"/>
      </w:rPr>
      <w:fldChar w:fldCharType="begin"/>
    </w:r>
    <w:r w:rsidRPr="00130432">
      <w:rPr>
        <w:rStyle w:val="Nmerodepgina"/>
        <w:rFonts w:ascii="Century Gothic" w:hAnsi="Century Gothic"/>
        <w:color w:val="auto"/>
        <w:sz w:val="18"/>
        <w:szCs w:val="18"/>
      </w:rPr>
      <w:instrText xml:space="preserve">PAGE  </w:instrText>
    </w:r>
    <w:r w:rsidRPr="00130432">
      <w:rPr>
        <w:rStyle w:val="Nmerodepgina"/>
        <w:rFonts w:ascii="Century Gothic" w:hAnsi="Century Gothic"/>
        <w:color w:val="auto"/>
        <w:sz w:val="18"/>
        <w:szCs w:val="18"/>
      </w:rPr>
      <w:fldChar w:fldCharType="separate"/>
    </w:r>
    <w:r w:rsidR="00130432">
      <w:rPr>
        <w:rStyle w:val="Nmerodepgina"/>
        <w:rFonts w:ascii="Century Gothic" w:hAnsi="Century Gothic"/>
        <w:noProof/>
        <w:color w:val="auto"/>
        <w:sz w:val="18"/>
        <w:szCs w:val="18"/>
      </w:rPr>
      <w:t>3</w:t>
    </w:r>
    <w:r w:rsidRPr="00130432">
      <w:rPr>
        <w:rStyle w:val="Nmerodepgina"/>
        <w:rFonts w:ascii="Century Gothic" w:hAnsi="Century Gothic"/>
        <w:color w:val="auto"/>
        <w:sz w:val="18"/>
        <w:szCs w:val="18"/>
      </w:rPr>
      <w:fldChar w:fldCharType="end"/>
    </w:r>
  </w:p>
  <w:p w14:paraId="4576941D" w14:textId="77777777" w:rsidR="008067D0" w:rsidRPr="00130432" w:rsidRDefault="008067D0" w:rsidP="008067D0">
    <w:pPr>
      <w:pStyle w:val="Piedepgina"/>
      <w:ind w:right="360" w:firstLine="360"/>
      <w:rPr>
        <w:rFonts w:ascii="Century Gothic" w:hAnsi="Century Gothic"/>
        <w:color w:val="auto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9104C4" w14:textId="77777777" w:rsidR="00176C81" w:rsidRDefault="00176C81" w:rsidP="0024522B">
    <w:pPr>
      <w:adjustRightInd w:val="0"/>
      <w:jc w:val="both"/>
      <w:rPr>
        <w:rFonts w:ascii="Century Gothic" w:eastAsia="Times New Roman" w:hAnsi="Century Gothic"/>
        <w:b/>
        <w:bCs/>
        <w:color w:val="404040" w:themeColor="text1" w:themeTint="BF"/>
        <w:sz w:val="15"/>
        <w:szCs w:val="15"/>
      </w:rPr>
    </w:pPr>
  </w:p>
  <w:p w14:paraId="60EE52CE" w14:textId="03084903" w:rsidR="0024522B" w:rsidRPr="00031C38" w:rsidRDefault="0024522B" w:rsidP="00677CED">
    <w:pPr>
      <w:shd w:val="clear" w:color="auto" w:fill="BFBFBF" w:themeFill="background1" w:themeFillShade="BF"/>
      <w:adjustRightInd w:val="0"/>
      <w:jc w:val="both"/>
      <w:rPr>
        <w:rFonts w:ascii="Century Gothic" w:eastAsia="Times New Roman" w:hAnsi="Century Gothic" w:cs="Times New Roman"/>
        <w:color w:val="auto"/>
        <w:sz w:val="12"/>
        <w:szCs w:val="12"/>
      </w:rPr>
    </w:pPr>
    <w:r w:rsidRPr="00031C38">
      <w:rPr>
        <w:rFonts w:ascii="Century Gothic" w:eastAsia="Times New Roman" w:hAnsi="Century Gothic"/>
        <w:b/>
        <w:bCs/>
        <w:color w:val="auto"/>
        <w:sz w:val="12"/>
        <w:szCs w:val="12"/>
      </w:rPr>
      <w:t>(Cumplimenta editor):</w:t>
    </w:r>
    <w:r w:rsidRPr="00031C38">
      <w:rPr>
        <w:rFonts w:ascii="Century Gothic" w:eastAsia="Times New Roman" w:hAnsi="Century Gothic"/>
        <w:color w:val="auto"/>
        <w:sz w:val="12"/>
        <w:szCs w:val="12"/>
      </w:rPr>
      <w:t xml:space="preserve"> Apellido1-Apellido2, </w:t>
    </w:r>
    <w:r w:rsidR="00EE2366" w:rsidRPr="00031C38">
      <w:rPr>
        <w:rFonts w:ascii="Century Gothic" w:eastAsia="Times New Roman" w:hAnsi="Century Gothic"/>
        <w:color w:val="auto"/>
        <w:sz w:val="12"/>
        <w:szCs w:val="12"/>
      </w:rPr>
      <w:t xml:space="preserve">Iniciales </w:t>
    </w:r>
    <w:r w:rsidRPr="00031C38">
      <w:rPr>
        <w:rFonts w:ascii="Century Gothic" w:eastAsia="Times New Roman" w:hAnsi="Century Gothic"/>
        <w:color w:val="auto"/>
        <w:sz w:val="12"/>
        <w:szCs w:val="12"/>
      </w:rPr>
      <w:t xml:space="preserve">Nombre autor1; Apellido1-Apellido2, </w:t>
    </w:r>
    <w:r w:rsidR="00EE2366" w:rsidRPr="00031C38">
      <w:rPr>
        <w:rFonts w:ascii="Century Gothic" w:eastAsia="Times New Roman" w:hAnsi="Century Gothic"/>
        <w:color w:val="auto"/>
        <w:sz w:val="12"/>
        <w:szCs w:val="12"/>
      </w:rPr>
      <w:t xml:space="preserve">Iniciales </w:t>
    </w:r>
    <w:r w:rsidRPr="00031C38">
      <w:rPr>
        <w:rFonts w:ascii="Century Gothic" w:eastAsia="Times New Roman" w:hAnsi="Century Gothic"/>
        <w:color w:val="auto"/>
        <w:sz w:val="12"/>
        <w:szCs w:val="12"/>
      </w:rPr>
      <w:t xml:space="preserve">Nombre autor2 y Apellido1-Apellido2, </w:t>
    </w:r>
    <w:r w:rsidR="00EE2366" w:rsidRPr="00031C38">
      <w:rPr>
        <w:rFonts w:ascii="Century Gothic" w:eastAsia="Times New Roman" w:hAnsi="Century Gothic"/>
        <w:color w:val="auto"/>
        <w:sz w:val="12"/>
        <w:szCs w:val="12"/>
      </w:rPr>
      <w:t xml:space="preserve">Iniciales </w:t>
    </w:r>
    <w:r w:rsidRPr="00031C38">
      <w:rPr>
        <w:rFonts w:ascii="Century Gothic" w:eastAsia="Times New Roman" w:hAnsi="Century Gothic"/>
        <w:color w:val="auto"/>
        <w:sz w:val="12"/>
        <w:szCs w:val="12"/>
      </w:rPr>
      <w:t>N</w:t>
    </w:r>
    <w:r w:rsidR="00176C81" w:rsidRPr="00031C38">
      <w:rPr>
        <w:rFonts w:ascii="Century Gothic" w:eastAsia="Times New Roman" w:hAnsi="Century Gothic"/>
        <w:color w:val="auto"/>
        <w:sz w:val="12"/>
        <w:szCs w:val="12"/>
      </w:rPr>
      <w:t>ombre autor3 (año). Título del capítulo</w:t>
    </w:r>
    <w:r w:rsidRPr="00031C38">
      <w:rPr>
        <w:rFonts w:ascii="Century Gothic" w:eastAsia="Times New Roman" w:hAnsi="Century Gothic"/>
        <w:color w:val="auto"/>
        <w:sz w:val="12"/>
        <w:szCs w:val="12"/>
      </w:rPr>
      <w:t xml:space="preserve">. </w:t>
    </w:r>
    <w:r w:rsidR="00176C81" w:rsidRPr="00031C38">
      <w:rPr>
        <w:rFonts w:ascii="Century Gothic" w:eastAsia="Times New Roman" w:hAnsi="Century Gothic"/>
        <w:color w:val="auto"/>
        <w:sz w:val="12"/>
        <w:szCs w:val="12"/>
      </w:rPr>
      <w:t>En N. Apellido1-Apellido2 del coordinador 1 y N. Apellido1-Apellido2 del coordinador 2 (</w:t>
    </w:r>
    <w:proofErr w:type="spellStart"/>
    <w:r w:rsidR="00176C81" w:rsidRPr="00031C38">
      <w:rPr>
        <w:rFonts w:ascii="Century Gothic" w:eastAsia="Times New Roman" w:hAnsi="Century Gothic"/>
        <w:color w:val="auto"/>
        <w:sz w:val="12"/>
        <w:szCs w:val="12"/>
      </w:rPr>
      <w:t>Coords</w:t>
    </w:r>
    <w:proofErr w:type="spellEnd"/>
    <w:r w:rsidR="00176C81" w:rsidRPr="00031C38">
      <w:rPr>
        <w:rFonts w:ascii="Century Gothic" w:eastAsia="Times New Roman" w:hAnsi="Century Gothic"/>
        <w:color w:val="auto"/>
        <w:sz w:val="12"/>
        <w:szCs w:val="12"/>
      </w:rPr>
      <w:t xml:space="preserve">.), </w:t>
    </w:r>
    <w:r w:rsidR="00176C81" w:rsidRPr="00031C38">
      <w:rPr>
        <w:rFonts w:ascii="Century Gothic" w:eastAsia="Times New Roman" w:hAnsi="Century Gothic"/>
        <w:i/>
        <w:iCs/>
        <w:color w:val="auto"/>
        <w:sz w:val="12"/>
        <w:szCs w:val="12"/>
      </w:rPr>
      <w:t>Título del libro</w:t>
    </w:r>
    <w:r w:rsidR="00176C81" w:rsidRPr="00031C38">
      <w:rPr>
        <w:rFonts w:ascii="Century Gothic" w:eastAsia="Times New Roman" w:hAnsi="Century Gothic"/>
        <w:color w:val="auto"/>
        <w:sz w:val="12"/>
        <w:szCs w:val="12"/>
      </w:rPr>
      <w:t xml:space="preserve"> (pp. X-X). Alicante: Colección Mundo Digital.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9ADB21" w14:textId="77777777" w:rsidR="00332195" w:rsidRDefault="00332195" w:rsidP="003033EA">
      <w:r>
        <w:separator/>
      </w:r>
    </w:p>
  </w:footnote>
  <w:footnote w:type="continuationSeparator" w:id="0">
    <w:p w14:paraId="3DC0BC9F" w14:textId="77777777" w:rsidR="00332195" w:rsidRDefault="00332195" w:rsidP="003033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9563A04"/>
    <w:multiLevelType w:val="hybridMultilevel"/>
    <w:tmpl w:val="F7F2A34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9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33EA"/>
    <w:rsid w:val="00031C38"/>
    <w:rsid w:val="00031EA6"/>
    <w:rsid w:val="00052EB0"/>
    <w:rsid w:val="00062A8C"/>
    <w:rsid w:val="000D5ED9"/>
    <w:rsid w:val="00130432"/>
    <w:rsid w:val="001511AF"/>
    <w:rsid w:val="00152504"/>
    <w:rsid w:val="00176C81"/>
    <w:rsid w:val="001E3383"/>
    <w:rsid w:val="001F63FD"/>
    <w:rsid w:val="002171FF"/>
    <w:rsid w:val="00242FCB"/>
    <w:rsid w:val="0024522B"/>
    <w:rsid w:val="002811FB"/>
    <w:rsid w:val="002832B1"/>
    <w:rsid w:val="002C02D5"/>
    <w:rsid w:val="003033EA"/>
    <w:rsid w:val="00332195"/>
    <w:rsid w:val="00363BCF"/>
    <w:rsid w:val="0038113C"/>
    <w:rsid w:val="003861A2"/>
    <w:rsid w:val="00394DA4"/>
    <w:rsid w:val="003965DA"/>
    <w:rsid w:val="003C490D"/>
    <w:rsid w:val="003D2175"/>
    <w:rsid w:val="003D4CDF"/>
    <w:rsid w:val="00420736"/>
    <w:rsid w:val="00465AD3"/>
    <w:rsid w:val="005220F3"/>
    <w:rsid w:val="00544096"/>
    <w:rsid w:val="005451BB"/>
    <w:rsid w:val="00547F47"/>
    <w:rsid w:val="005573CC"/>
    <w:rsid w:val="005B49D0"/>
    <w:rsid w:val="005B6CA4"/>
    <w:rsid w:val="006363B7"/>
    <w:rsid w:val="00671A6F"/>
    <w:rsid w:val="00677CED"/>
    <w:rsid w:val="006C06C1"/>
    <w:rsid w:val="006F5332"/>
    <w:rsid w:val="00725D82"/>
    <w:rsid w:val="00752762"/>
    <w:rsid w:val="00777B8B"/>
    <w:rsid w:val="00783AE5"/>
    <w:rsid w:val="007D7888"/>
    <w:rsid w:val="007E6AD3"/>
    <w:rsid w:val="007F6190"/>
    <w:rsid w:val="008067D0"/>
    <w:rsid w:val="00824F94"/>
    <w:rsid w:val="00854538"/>
    <w:rsid w:val="00894038"/>
    <w:rsid w:val="008A1A0E"/>
    <w:rsid w:val="009D6E5F"/>
    <w:rsid w:val="00A01FDC"/>
    <w:rsid w:val="00B27B1E"/>
    <w:rsid w:val="00B35462"/>
    <w:rsid w:val="00B40CC1"/>
    <w:rsid w:val="00B62257"/>
    <w:rsid w:val="00B70FBE"/>
    <w:rsid w:val="00B7181B"/>
    <w:rsid w:val="00B925EA"/>
    <w:rsid w:val="00C40BFF"/>
    <w:rsid w:val="00C44905"/>
    <w:rsid w:val="00C52486"/>
    <w:rsid w:val="00C91A45"/>
    <w:rsid w:val="00C927A6"/>
    <w:rsid w:val="00CB1A1D"/>
    <w:rsid w:val="00CF38E6"/>
    <w:rsid w:val="00D25C40"/>
    <w:rsid w:val="00D91D7F"/>
    <w:rsid w:val="00DA4F0A"/>
    <w:rsid w:val="00DE3D23"/>
    <w:rsid w:val="00E12C69"/>
    <w:rsid w:val="00E17CE7"/>
    <w:rsid w:val="00E2249F"/>
    <w:rsid w:val="00E947C2"/>
    <w:rsid w:val="00EA0F57"/>
    <w:rsid w:val="00ED78E0"/>
    <w:rsid w:val="00EE2366"/>
    <w:rsid w:val="00F47C4B"/>
    <w:rsid w:val="00F54417"/>
    <w:rsid w:val="00FF6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628E1"/>
  <w15:chartTrackingRefBased/>
  <w15:docId w15:val="{1C0E6DA8-8EE5-C94F-ACA8-217A8EEC8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033EA"/>
    <w:rPr>
      <w:rFonts w:ascii="Cambria" w:eastAsia="Cambria" w:hAnsi="Cambria" w:cs="Cambria"/>
      <w:color w:val="000000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033EA"/>
    <w:rPr>
      <w:color w:val="0563C1" w:themeColor="hyperlink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8067D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067D0"/>
    <w:rPr>
      <w:rFonts w:ascii="Cambria" w:eastAsia="Cambria" w:hAnsi="Cambria" w:cs="Cambria"/>
      <w:color w:val="000000"/>
      <w:lang w:eastAsia="es-ES_tradnl"/>
    </w:rPr>
  </w:style>
  <w:style w:type="character" w:styleId="Nmerodepgina">
    <w:name w:val="page number"/>
    <w:basedOn w:val="Fuentedeprrafopredeter"/>
    <w:uiPriority w:val="99"/>
    <w:semiHidden/>
    <w:unhideWhenUsed/>
    <w:rsid w:val="008067D0"/>
  </w:style>
  <w:style w:type="paragraph" w:styleId="Encabezado">
    <w:name w:val="header"/>
    <w:basedOn w:val="Normal"/>
    <w:link w:val="EncabezadoCar"/>
    <w:uiPriority w:val="99"/>
    <w:unhideWhenUsed/>
    <w:rsid w:val="008067D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067D0"/>
    <w:rPr>
      <w:rFonts w:ascii="Cambria" w:eastAsia="Cambria" w:hAnsi="Cambria" w:cs="Cambria"/>
      <w:color w:val="000000"/>
      <w:lang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77CED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77CED"/>
    <w:rPr>
      <w:rFonts w:ascii="Times New Roman" w:eastAsia="Cambria" w:hAnsi="Times New Roman" w:cs="Times New Roman"/>
      <w:color w:val="000000"/>
      <w:sz w:val="18"/>
      <w:szCs w:val="18"/>
      <w:lang w:eastAsia="es-ES_tradnl"/>
    </w:rPr>
  </w:style>
  <w:style w:type="paragraph" w:styleId="NormalWeb">
    <w:name w:val="Normal (Web)"/>
    <w:basedOn w:val="Normal"/>
    <w:uiPriority w:val="99"/>
    <w:unhideWhenUsed/>
    <w:rsid w:val="00031C38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es-ES"/>
    </w:rPr>
  </w:style>
  <w:style w:type="character" w:styleId="Mencinsinresolver">
    <w:name w:val="Unresolved Mention"/>
    <w:basedOn w:val="Fuentedeprrafopredeter"/>
    <w:uiPriority w:val="99"/>
    <w:rsid w:val="00B7181B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DE3D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79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rreoelectronico@zz.es" TargetMode="External"/><Relationship Id="rId13" Type="http://schemas.openxmlformats.org/officeDocument/2006/relationships/hyperlink" Target="http://xxxxx" TargetMode="External"/><Relationship Id="rId18" Type="http://schemas.openxmlformats.org/officeDocument/2006/relationships/hyperlink" Target="http://shortdoi.org/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jpeg"/><Relationship Id="rId12" Type="http://schemas.openxmlformats.org/officeDocument/2006/relationships/image" Target="media/image2.png"/><Relationship Id="rId17" Type="http://schemas.openxmlformats.org/officeDocument/2006/relationships/hyperlink" Target="http://doi.org/dgk2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dx.doi.org/10.4185/RLCS-067-952-179-206" TargetMode="External"/><Relationship Id="rId20" Type="http://schemas.openxmlformats.org/officeDocument/2006/relationships/hyperlink" Target="http://www.mediterranea-comunicacion.org/issue/view/coleccion-mundo-digita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le.rae.es/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bit.ly/2PVRL9k" TargetMode="External"/><Relationship Id="rId23" Type="http://schemas.openxmlformats.org/officeDocument/2006/relationships/footer" Target="footer3.xml"/><Relationship Id="rId10" Type="http://schemas.openxmlformats.org/officeDocument/2006/relationships/hyperlink" Target="mailto:correoelectronico@zz.es" TargetMode="External"/><Relationship Id="rId19" Type="http://schemas.openxmlformats.org/officeDocument/2006/relationships/hyperlink" Target="https://www.mediterranea-comunicacion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orreoelectronico@zz.es" TargetMode="External"/><Relationship Id="rId14" Type="http://schemas.openxmlformats.org/officeDocument/2006/relationships/hyperlink" Target="http://xxxxx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4</Pages>
  <Words>1434</Words>
  <Characters>7889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/>
  <Company>Universidad de Alicante</Company>
  <LinksUpToDate>false</LinksUpToDate>
  <CharactersWithSpaces>9305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Jesús Segarra-Saavedra</dc:creator>
  <cp:keywords/>
  <dc:description/>
  <cp:lastModifiedBy>Jesus Segarra-Saavedra</cp:lastModifiedBy>
  <cp:revision>10</cp:revision>
  <dcterms:created xsi:type="dcterms:W3CDTF">2016-10-13T06:38:00Z</dcterms:created>
  <dcterms:modified xsi:type="dcterms:W3CDTF">2021-02-05T19:05:00Z</dcterms:modified>
  <cp:category/>
</cp:coreProperties>
</file>